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D5EE" w14:textId="3D407129" w:rsidR="008425D9" w:rsidRDefault="008425D9" w:rsidP="00E63652">
      <w:pPr>
        <w:autoSpaceDE w:val="0"/>
        <w:autoSpaceDN w:val="0"/>
        <w:adjustRightInd w:val="0"/>
        <w:spacing w:after="0" w:line="240" w:lineRule="auto"/>
        <w:rPr>
          <w:rFonts w:ascii="Arial" w:hAnsi="Arial" w:cs="Arial"/>
        </w:rPr>
      </w:pPr>
      <w:bookmarkStart w:id="0" w:name="_GoBack"/>
      <w:bookmarkEnd w:id="0"/>
    </w:p>
    <w:p w14:paraId="1AA305F9" w14:textId="23192535" w:rsidR="00413146" w:rsidRPr="00413146" w:rsidRDefault="00413146" w:rsidP="00413146">
      <w:pPr>
        <w:autoSpaceDE w:val="0"/>
        <w:autoSpaceDN w:val="0"/>
        <w:adjustRightInd w:val="0"/>
        <w:spacing w:after="0" w:line="240" w:lineRule="auto"/>
        <w:jc w:val="center"/>
        <w:rPr>
          <w:rFonts w:ascii="Arial" w:hAnsi="Arial" w:cs="Arial"/>
          <w:b/>
          <w:u w:val="single"/>
        </w:rPr>
      </w:pPr>
      <w:r w:rsidRPr="00413146">
        <w:rPr>
          <w:rFonts w:ascii="Arial" w:hAnsi="Arial" w:cs="Arial"/>
          <w:b/>
          <w:u w:val="single"/>
        </w:rPr>
        <w:t>DfE Changes to Reasons for Exclusion Academic Year 2020/</w:t>
      </w:r>
      <w:r w:rsidR="00FD5859">
        <w:rPr>
          <w:rFonts w:ascii="Arial" w:hAnsi="Arial" w:cs="Arial"/>
          <w:b/>
          <w:u w:val="single"/>
        </w:rPr>
        <w:t>20</w:t>
      </w:r>
      <w:r w:rsidRPr="00413146">
        <w:rPr>
          <w:rFonts w:ascii="Arial" w:hAnsi="Arial" w:cs="Arial"/>
          <w:b/>
          <w:u w:val="single"/>
        </w:rPr>
        <w:t>21</w:t>
      </w:r>
    </w:p>
    <w:p w14:paraId="7B28D454" w14:textId="77777777" w:rsidR="00962962" w:rsidRDefault="00962962" w:rsidP="00E63652">
      <w:pPr>
        <w:autoSpaceDE w:val="0"/>
        <w:autoSpaceDN w:val="0"/>
        <w:adjustRightInd w:val="0"/>
        <w:spacing w:after="0" w:line="240" w:lineRule="auto"/>
        <w:rPr>
          <w:rFonts w:ascii="Arial" w:hAnsi="Arial" w:cs="Arial"/>
        </w:rPr>
      </w:pPr>
    </w:p>
    <w:p w14:paraId="6866A787" w14:textId="77777777" w:rsidR="00413146" w:rsidRDefault="00962962" w:rsidP="00413146">
      <w:pPr>
        <w:autoSpaceDE w:val="0"/>
        <w:autoSpaceDN w:val="0"/>
        <w:adjustRightInd w:val="0"/>
        <w:spacing w:after="0" w:line="240" w:lineRule="auto"/>
        <w:rPr>
          <w:rFonts w:ascii="Arial" w:hAnsi="Arial" w:cs="Arial"/>
        </w:rPr>
      </w:pPr>
      <w:r>
        <w:rPr>
          <w:rFonts w:ascii="Arial" w:hAnsi="Arial" w:cs="Arial"/>
        </w:rPr>
        <w:t xml:space="preserve">The DfE expects schools from the beginning of academic year 2020/21 to </w:t>
      </w:r>
      <w:r w:rsidRPr="00962962">
        <w:rPr>
          <w:rFonts w:ascii="Arial" w:hAnsi="Arial" w:cs="Arial"/>
          <w:b/>
          <w:i/>
        </w:rPr>
        <w:t>cease</w:t>
      </w:r>
      <w:r>
        <w:rPr>
          <w:rFonts w:ascii="Arial" w:hAnsi="Arial" w:cs="Arial"/>
        </w:rPr>
        <w:t xml:space="preserve"> the use of “</w:t>
      </w:r>
      <w:r w:rsidRPr="00EE7D06">
        <w:rPr>
          <w:rFonts w:ascii="Arial" w:hAnsi="Arial" w:cs="Arial"/>
          <w:b/>
        </w:rPr>
        <w:t>Other</w:t>
      </w:r>
      <w:r>
        <w:rPr>
          <w:rFonts w:ascii="Arial" w:hAnsi="Arial" w:cs="Arial"/>
        </w:rPr>
        <w:t xml:space="preserve">” as a reason for an exclusion. </w:t>
      </w:r>
      <w:r w:rsidR="008B34DD">
        <w:rPr>
          <w:rFonts w:ascii="Arial" w:hAnsi="Arial" w:cs="Arial"/>
        </w:rPr>
        <w:t>Sept</w:t>
      </w:r>
      <w:r>
        <w:rPr>
          <w:rFonts w:ascii="Arial" w:hAnsi="Arial" w:cs="Arial"/>
        </w:rPr>
        <w:t>ember</w:t>
      </w:r>
      <w:r w:rsidR="008B34DD">
        <w:rPr>
          <w:rFonts w:ascii="Arial" w:hAnsi="Arial" w:cs="Arial"/>
        </w:rPr>
        <w:t xml:space="preserve"> 2020 </w:t>
      </w:r>
      <w:r>
        <w:rPr>
          <w:rFonts w:ascii="Arial" w:hAnsi="Arial" w:cs="Arial"/>
        </w:rPr>
        <w:t xml:space="preserve">also </w:t>
      </w:r>
      <w:r w:rsidR="00AF6307">
        <w:rPr>
          <w:rFonts w:ascii="Arial" w:hAnsi="Arial" w:cs="Arial"/>
        </w:rPr>
        <w:t>sees the introduction of 5</w:t>
      </w:r>
      <w:r w:rsidR="008B34DD">
        <w:rPr>
          <w:rFonts w:ascii="Arial" w:hAnsi="Arial" w:cs="Arial"/>
        </w:rPr>
        <w:t xml:space="preserve"> new exclusion reasons.</w:t>
      </w:r>
      <w:r w:rsidR="005B285C">
        <w:rPr>
          <w:rFonts w:ascii="Arial" w:hAnsi="Arial" w:cs="Arial"/>
        </w:rPr>
        <w:t xml:space="preserve"> </w:t>
      </w:r>
      <w:r w:rsidR="00413146">
        <w:rPr>
          <w:rFonts w:ascii="Arial" w:hAnsi="Arial" w:cs="Arial"/>
        </w:rPr>
        <w:t>The expansion of exclusion reasons aims to give schools more scope for accurately coding the reasons for exclusion</w:t>
      </w:r>
      <w:r>
        <w:rPr>
          <w:rFonts w:ascii="Arial" w:hAnsi="Arial" w:cs="Arial"/>
        </w:rPr>
        <w:t xml:space="preserve"> </w:t>
      </w:r>
      <w:r w:rsidR="00413146">
        <w:rPr>
          <w:rFonts w:ascii="Arial" w:hAnsi="Arial" w:cs="Arial"/>
        </w:rPr>
        <w:t xml:space="preserve">as outlined below.  </w:t>
      </w:r>
    </w:p>
    <w:p w14:paraId="4535E08D" w14:textId="77777777" w:rsidR="00413146" w:rsidRDefault="00413146" w:rsidP="00413146">
      <w:pPr>
        <w:autoSpaceDE w:val="0"/>
        <w:autoSpaceDN w:val="0"/>
        <w:adjustRightInd w:val="0"/>
        <w:spacing w:after="0" w:line="240" w:lineRule="auto"/>
        <w:rPr>
          <w:rFonts w:ascii="Arial" w:hAnsi="Arial" w:cs="Arial"/>
        </w:rPr>
      </w:pPr>
    </w:p>
    <w:p w14:paraId="3EF45A63" w14:textId="77777777" w:rsidR="00413146" w:rsidRDefault="00413146" w:rsidP="00E63652">
      <w:pPr>
        <w:autoSpaceDE w:val="0"/>
        <w:autoSpaceDN w:val="0"/>
        <w:adjustRightInd w:val="0"/>
        <w:spacing w:after="0" w:line="240"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2122"/>
        <w:gridCol w:w="6894"/>
      </w:tblGrid>
      <w:tr w:rsidR="00391F6E" w14:paraId="2898B117" w14:textId="77777777" w:rsidTr="00391F6E">
        <w:tc>
          <w:tcPr>
            <w:tcW w:w="2122" w:type="dxa"/>
          </w:tcPr>
          <w:p w14:paraId="3F3C67A6" w14:textId="77777777" w:rsidR="00391F6E" w:rsidRPr="008B34DD" w:rsidRDefault="00962962" w:rsidP="00413146">
            <w:pPr>
              <w:autoSpaceDE w:val="0"/>
              <w:autoSpaceDN w:val="0"/>
              <w:adjustRightInd w:val="0"/>
              <w:rPr>
                <w:rFonts w:ascii="Arial" w:hAnsi="Arial" w:cs="Arial"/>
                <w:b/>
              </w:rPr>
            </w:pPr>
            <w:r>
              <w:rPr>
                <w:rFonts w:ascii="Arial" w:hAnsi="Arial" w:cs="Arial"/>
                <w:b/>
              </w:rPr>
              <w:t xml:space="preserve">New </w:t>
            </w:r>
            <w:r w:rsidR="00391F6E" w:rsidRPr="008B34DD">
              <w:rPr>
                <w:rFonts w:ascii="Arial" w:hAnsi="Arial" w:cs="Arial"/>
                <w:b/>
              </w:rPr>
              <w:t>Exclusion Code</w:t>
            </w:r>
            <w:r>
              <w:rPr>
                <w:rFonts w:ascii="Arial" w:hAnsi="Arial" w:cs="Arial"/>
                <w:b/>
              </w:rPr>
              <w:t>s</w:t>
            </w:r>
          </w:p>
        </w:tc>
        <w:tc>
          <w:tcPr>
            <w:tcW w:w="6894" w:type="dxa"/>
          </w:tcPr>
          <w:p w14:paraId="0B61236D" w14:textId="77777777" w:rsidR="00391F6E" w:rsidRPr="008B34DD" w:rsidRDefault="00962962" w:rsidP="00413146">
            <w:pPr>
              <w:autoSpaceDE w:val="0"/>
              <w:autoSpaceDN w:val="0"/>
              <w:adjustRightInd w:val="0"/>
              <w:rPr>
                <w:rFonts w:ascii="Arial" w:hAnsi="Arial" w:cs="Arial"/>
                <w:b/>
              </w:rPr>
            </w:pPr>
            <w:r>
              <w:rPr>
                <w:rFonts w:ascii="Arial" w:hAnsi="Arial" w:cs="Arial"/>
                <w:b/>
              </w:rPr>
              <w:t xml:space="preserve">New </w:t>
            </w:r>
            <w:r w:rsidR="008B34DD" w:rsidRPr="008B34DD">
              <w:rPr>
                <w:rFonts w:ascii="Arial" w:hAnsi="Arial" w:cs="Arial"/>
                <w:b/>
              </w:rPr>
              <w:t>Pupil Exclusion Reason</w:t>
            </w:r>
          </w:p>
        </w:tc>
      </w:tr>
      <w:tr w:rsidR="00391F6E" w14:paraId="17422B6C" w14:textId="77777777" w:rsidTr="00391F6E">
        <w:tc>
          <w:tcPr>
            <w:tcW w:w="2122" w:type="dxa"/>
          </w:tcPr>
          <w:p w14:paraId="04CE8471" w14:textId="77777777" w:rsidR="00391F6E" w:rsidRDefault="00391F6E" w:rsidP="00413146">
            <w:pPr>
              <w:autoSpaceDE w:val="0"/>
              <w:autoSpaceDN w:val="0"/>
              <w:adjustRightInd w:val="0"/>
              <w:rPr>
                <w:rFonts w:ascii="Arial" w:hAnsi="Arial" w:cs="Arial"/>
              </w:rPr>
            </w:pPr>
            <w:r>
              <w:rPr>
                <w:rFonts w:ascii="Arial" w:hAnsi="Arial" w:cs="Arial"/>
              </w:rPr>
              <w:t>OW</w:t>
            </w:r>
          </w:p>
        </w:tc>
        <w:tc>
          <w:tcPr>
            <w:tcW w:w="6894" w:type="dxa"/>
          </w:tcPr>
          <w:p w14:paraId="01BBA8AA" w14:textId="77777777" w:rsidR="00391F6E" w:rsidRDefault="008B34DD" w:rsidP="00413146">
            <w:pPr>
              <w:autoSpaceDE w:val="0"/>
              <w:autoSpaceDN w:val="0"/>
              <w:adjustRightInd w:val="0"/>
              <w:rPr>
                <w:rFonts w:ascii="Arial" w:hAnsi="Arial" w:cs="Arial"/>
              </w:rPr>
            </w:pPr>
            <w:r>
              <w:rPr>
                <w:rFonts w:ascii="Arial" w:hAnsi="Arial" w:cs="Arial"/>
              </w:rPr>
              <w:t>Use or threat of use of an offensive weapon or prohibited item</w:t>
            </w:r>
          </w:p>
        </w:tc>
      </w:tr>
      <w:tr w:rsidR="00391F6E" w14:paraId="07E89383" w14:textId="77777777" w:rsidTr="00391F6E">
        <w:tc>
          <w:tcPr>
            <w:tcW w:w="2122" w:type="dxa"/>
          </w:tcPr>
          <w:p w14:paraId="60888169" w14:textId="77777777" w:rsidR="00391F6E" w:rsidRDefault="008B34DD" w:rsidP="00413146">
            <w:pPr>
              <w:autoSpaceDE w:val="0"/>
              <w:autoSpaceDN w:val="0"/>
              <w:adjustRightInd w:val="0"/>
              <w:rPr>
                <w:rFonts w:ascii="Arial" w:hAnsi="Arial" w:cs="Arial"/>
              </w:rPr>
            </w:pPr>
            <w:r>
              <w:rPr>
                <w:rFonts w:ascii="Arial" w:hAnsi="Arial" w:cs="Arial"/>
              </w:rPr>
              <w:t>LG</w:t>
            </w:r>
          </w:p>
        </w:tc>
        <w:tc>
          <w:tcPr>
            <w:tcW w:w="6894" w:type="dxa"/>
          </w:tcPr>
          <w:p w14:paraId="6FD98C4F" w14:textId="77777777" w:rsidR="00391F6E" w:rsidRDefault="008B34DD" w:rsidP="00413146">
            <w:pPr>
              <w:autoSpaceDE w:val="0"/>
              <w:autoSpaceDN w:val="0"/>
              <w:adjustRightInd w:val="0"/>
              <w:rPr>
                <w:rFonts w:ascii="Arial" w:hAnsi="Arial" w:cs="Arial"/>
              </w:rPr>
            </w:pPr>
            <w:r>
              <w:rPr>
                <w:rFonts w:ascii="Arial" w:hAnsi="Arial" w:cs="Arial"/>
              </w:rPr>
              <w:t>Abuse against sexual orientation and gender identity</w:t>
            </w:r>
          </w:p>
        </w:tc>
      </w:tr>
      <w:tr w:rsidR="00391F6E" w14:paraId="2BFAED28" w14:textId="77777777" w:rsidTr="00391F6E">
        <w:tc>
          <w:tcPr>
            <w:tcW w:w="2122" w:type="dxa"/>
          </w:tcPr>
          <w:p w14:paraId="006FAFC8" w14:textId="77777777" w:rsidR="00391F6E" w:rsidRDefault="008B34DD" w:rsidP="00413146">
            <w:pPr>
              <w:autoSpaceDE w:val="0"/>
              <w:autoSpaceDN w:val="0"/>
              <w:adjustRightInd w:val="0"/>
              <w:rPr>
                <w:rFonts w:ascii="Arial" w:hAnsi="Arial" w:cs="Arial"/>
              </w:rPr>
            </w:pPr>
            <w:r>
              <w:rPr>
                <w:rFonts w:ascii="Arial" w:hAnsi="Arial" w:cs="Arial"/>
              </w:rPr>
              <w:t>DS</w:t>
            </w:r>
          </w:p>
        </w:tc>
        <w:tc>
          <w:tcPr>
            <w:tcW w:w="6894" w:type="dxa"/>
          </w:tcPr>
          <w:p w14:paraId="57B73F0E" w14:textId="77777777" w:rsidR="00391F6E" w:rsidRDefault="008B34DD" w:rsidP="00413146">
            <w:pPr>
              <w:autoSpaceDE w:val="0"/>
              <w:autoSpaceDN w:val="0"/>
              <w:adjustRightInd w:val="0"/>
              <w:rPr>
                <w:rFonts w:ascii="Arial" w:hAnsi="Arial" w:cs="Arial"/>
              </w:rPr>
            </w:pPr>
            <w:r>
              <w:rPr>
                <w:rFonts w:ascii="Arial" w:hAnsi="Arial" w:cs="Arial"/>
              </w:rPr>
              <w:t>Abuse relating to disability</w:t>
            </w:r>
          </w:p>
        </w:tc>
      </w:tr>
      <w:tr w:rsidR="00391F6E" w14:paraId="7E09F95B" w14:textId="77777777" w:rsidTr="00391F6E">
        <w:tc>
          <w:tcPr>
            <w:tcW w:w="2122" w:type="dxa"/>
          </w:tcPr>
          <w:p w14:paraId="5468DA24" w14:textId="77777777" w:rsidR="00391F6E" w:rsidRDefault="008B34DD" w:rsidP="00413146">
            <w:pPr>
              <w:autoSpaceDE w:val="0"/>
              <w:autoSpaceDN w:val="0"/>
              <w:adjustRightInd w:val="0"/>
              <w:rPr>
                <w:rFonts w:ascii="Arial" w:hAnsi="Arial" w:cs="Arial"/>
              </w:rPr>
            </w:pPr>
            <w:r>
              <w:rPr>
                <w:rFonts w:ascii="Arial" w:hAnsi="Arial" w:cs="Arial"/>
              </w:rPr>
              <w:t>MT</w:t>
            </w:r>
          </w:p>
        </w:tc>
        <w:tc>
          <w:tcPr>
            <w:tcW w:w="6894" w:type="dxa"/>
          </w:tcPr>
          <w:p w14:paraId="55858346" w14:textId="77777777" w:rsidR="00391F6E" w:rsidRDefault="008B34DD" w:rsidP="00413146">
            <w:pPr>
              <w:autoSpaceDE w:val="0"/>
              <w:autoSpaceDN w:val="0"/>
              <w:adjustRightInd w:val="0"/>
              <w:rPr>
                <w:rFonts w:ascii="Arial" w:hAnsi="Arial" w:cs="Arial"/>
              </w:rPr>
            </w:pPr>
            <w:r>
              <w:rPr>
                <w:rFonts w:ascii="Arial" w:hAnsi="Arial" w:cs="Arial"/>
              </w:rPr>
              <w:t>Inappropriate use of social media or online technology</w:t>
            </w:r>
          </w:p>
        </w:tc>
      </w:tr>
      <w:tr w:rsidR="00AF6307" w14:paraId="1587E8B4" w14:textId="77777777" w:rsidTr="00391F6E">
        <w:tc>
          <w:tcPr>
            <w:tcW w:w="2122" w:type="dxa"/>
          </w:tcPr>
          <w:p w14:paraId="5FB00B99" w14:textId="77777777" w:rsidR="00AF6307" w:rsidRDefault="0013343C" w:rsidP="00413146">
            <w:pPr>
              <w:autoSpaceDE w:val="0"/>
              <w:autoSpaceDN w:val="0"/>
              <w:adjustRightInd w:val="0"/>
              <w:rPr>
                <w:rFonts w:ascii="Arial" w:hAnsi="Arial" w:cs="Arial"/>
              </w:rPr>
            </w:pPr>
            <w:r>
              <w:rPr>
                <w:rFonts w:ascii="Arial" w:hAnsi="Arial" w:cs="Arial"/>
              </w:rPr>
              <w:t>PH</w:t>
            </w:r>
          </w:p>
        </w:tc>
        <w:tc>
          <w:tcPr>
            <w:tcW w:w="6894" w:type="dxa"/>
          </w:tcPr>
          <w:p w14:paraId="7FB9CA04" w14:textId="77777777" w:rsidR="00AF6307" w:rsidRPr="00AF6307" w:rsidRDefault="00AF6307" w:rsidP="00413146">
            <w:pPr>
              <w:autoSpaceDE w:val="0"/>
              <w:autoSpaceDN w:val="0"/>
              <w:adjustRightInd w:val="0"/>
              <w:rPr>
                <w:rFonts w:ascii="Arial" w:hAnsi="Arial" w:cs="Arial"/>
              </w:rPr>
            </w:pPr>
            <w:r w:rsidRPr="00AF6307">
              <w:rPr>
                <w:rFonts w:ascii="Arial" w:hAnsi="Arial" w:cs="Arial"/>
                <w:color w:val="0B0C0C"/>
                <w:shd w:val="clear" w:color="auto" w:fill="FFFFFF"/>
              </w:rPr>
              <w:t>Wilful and repeated transgression of protective measures in place to protect public health</w:t>
            </w:r>
          </w:p>
        </w:tc>
      </w:tr>
    </w:tbl>
    <w:p w14:paraId="19F6EE93" w14:textId="77777777" w:rsidR="00391F6E" w:rsidRDefault="00391F6E" w:rsidP="00E63652">
      <w:pPr>
        <w:autoSpaceDE w:val="0"/>
        <w:autoSpaceDN w:val="0"/>
        <w:adjustRightInd w:val="0"/>
        <w:spacing w:after="0" w:line="240" w:lineRule="auto"/>
        <w:rPr>
          <w:rFonts w:ascii="Arial" w:hAnsi="Arial" w:cs="Arial"/>
        </w:rPr>
      </w:pPr>
      <w:r>
        <w:rPr>
          <w:rFonts w:ascii="Arial" w:hAnsi="Arial" w:cs="Arial"/>
        </w:rPr>
        <w:t xml:space="preserve"> </w:t>
      </w:r>
    </w:p>
    <w:p w14:paraId="312B452F" w14:textId="77777777" w:rsidR="00E63652" w:rsidRDefault="002B3731" w:rsidP="00E63652">
      <w:pPr>
        <w:autoSpaceDE w:val="0"/>
        <w:autoSpaceDN w:val="0"/>
        <w:adjustRightInd w:val="0"/>
        <w:spacing w:after="0" w:line="240" w:lineRule="auto"/>
        <w:rPr>
          <w:rFonts w:ascii="Arial" w:hAnsi="Arial" w:cs="Arial"/>
        </w:rPr>
      </w:pPr>
      <w:r>
        <w:rPr>
          <w:rFonts w:ascii="Arial" w:hAnsi="Arial" w:cs="Arial"/>
        </w:rPr>
        <w:t>The table</w:t>
      </w:r>
      <w:r w:rsidR="00E63652">
        <w:rPr>
          <w:rFonts w:ascii="Arial" w:hAnsi="Arial" w:cs="Arial"/>
        </w:rPr>
        <w:t xml:space="preserve"> below</w:t>
      </w:r>
      <w:r>
        <w:rPr>
          <w:rFonts w:ascii="Arial" w:hAnsi="Arial" w:cs="Arial"/>
        </w:rPr>
        <w:t xml:space="preserve"> </w:t>
      </w:r>
      <w:r w:rsidR="00E63652">
        <w:rPr>
          <w:rFonts w:ascii="Arial" w:hAnsi="Arial" w:cs="Arial"/>
        </w:rPr>
        <w:t xml:space="preserve">provides </w:t>
      </w:r>
      <w:r w:rsidR="00962962">
        <w:rPr>
          <w:rFonts w:ascii="Arial" w:hAnsi="Arial" w:cs="Arial"/>
        </w:rPr>
        <w:t xml:space="preserve">a full set of the </w:t>
      </w:r>
      <w:r w:rsidR="00E63652">
        <w:rPr>
          <w:rFonts w:ascii="Arial" w:hAnsi="Arial" w:cs="Arial"/>
        </w:rPr>
        <w:t>descriptors of reasons for exclusions</w:t>
      </w:r>
      <w:r>
        <w:rPr>
          <w:rFonts w:ascii="Arial" w:hAnsi="Arial" w:cs="Arial"/>
        </w:rPr>
        <w:t xml:space="preserve">. </w:t>
      </w:r>
      <w:r w:rsidR="005D7110">
        <w:rPr>
          <w:rFonts w:ascii="Arial" w:hAnsi="Arial" w:cs="Arial"/>
        </w:rPr>
        <w:t xml:space="preserve">This is to be </w:t>
      </w:r>
      <w:r w:rsidR="00E63652">
        <w:rPr>
          <w:rFonts w:ascii="Arial" w:hAnsi="Arial" w:cs="Arial"/>
        </w:rPr>
        <w:t>used as a guide and is not intended to be used as a tick list for exclusions.</w:t>
      </w:r>
    </w:p>
    <w:p w14:paraId="6409F65C" w14:textId="77777777" w:rsidR="002B3731" w:rsidRDefault="002B3731" w:rsidP="00E63652">
      <w:pPr>
        <w:autoSpaceDE w:val="0"/>
        <w:autoSpaceDN w:val="0"/>
        <w:adjustRightInd w:val="0"/>
        <w:spacing w:after="0" w:line="240" w:lineRule="auto"/>
        <w:rPr>
          <w:rFonts w:ascii="Arial" w:hAnsi="Arial" w:cs="Arial"/>
          <w:b/>
          <w:bCs/>
        </w:rPr>
      </w:pPr>
    </w:p>
    <w:tbl>
      <w:tblPr>
        <w:tblStyle w:val="TableGrid"/>
        <w:tblW w:w="9016" w:type="dxa"/>
        <w:tblLook w:val="04A0" w:firstRow="1" w:lastRow="0" w:firstColumn="1" w:lastColumn="0" w:noHBand="0" w:noVBand="1"/>
      </w:tblPr>
      <w:tblGrid>
        <w:gridCol w:w="1271"/>
        <w:gridCol w:w="4739"/>
        <w:gridCol w:w="3006"/>
      </w:tblGrid>
      <w:tr w:rsidR="00B6412C" w14:paraId="186F24D3" w14:textId="77777777" w:rsidTr="00B6412C">
        <w:tc>
          <w:tcPr>
            <w:tcW w:w="1271" w:type="dxa"/>
          </w:tcPr>
          <w:p w14:paraId="6D3D22E7" w14:textId="77777777" w:rsidR="00B6412C" w:rsidRPr="008B34DD" w:rsidRDefault="00B6412C" w:rsidP="00413146">
            <w:pPr>
              <w:autoSpaceDE w:val="0"/>
              <w:autoSpaceDN w:val="0"/>
              <w:adjustRightInd w:val="0"/>
              <w:rPr>
                <w:rFonts w:ascii="Arial" w:hAnsi="Arial" w:cs="Arial"/>
                <w:b/>
              </w:rPr>
            </w:pPr>
            <w:r w:rsidRPr="008B34DD">
              <w:rPr>
                <w:rFonts w:ascii="Arial" w:hAnsi="Arial" w:cs="Arial"/>
                <w:b/>
              </w:rPr>
              <w:t>Exclusion Code</w:t>
            </w:r>
          </w:p>
        </w:tc>
        <w:tc>
          <w:tcPr>
            <w:tcW w:w="4739" w:type="dxa"/>
          </w:tcPr>
          <w:p w14:paraId="5D70DEF1" w14:textId="77777777" w:rsidR="00B6412C" w:rsidRPr="008B34DD" w:rsidRDefault="00B6412C" w:rsidP="00B6412C">
            <w:pPr>
              <w:autoSpaceDE w:val="0"/>
              <w:autoSpaceDN w:val="0"/>
              <w:adjustRightInd w:val="0"/>
              <w:rPr>
                <w:rFonts w:ascii="Arial" w:hAnsi="Arial" w:cs="Arial"/>
                <w:b/>
              </w:rPr>
            </w:pPr>
            <w:r w:rsidRPr="008B34DD">
              <w:rPr>
                <w:rFonts w:ascii="Arial" w:hAnsi="Arial" w:cs="Arial"/>
                <w:b/>
              </w:rPr>
              <w:t>Pupil Exclusion Reason</w:t>
            </w:r>
          </w:p>
        </w:tc>
        <w:tc>
          <w:tcPr>
            <w:tcW w:w="3006" w:type="dxa"/>
          </w:tcPr>
          <w:p w14:paraId="4E25BA76" w14:textId="77777777" w:rsidR="00B6412C" w:rsidRDefault="00B6412C" w:rsidP="00B6412C">
            <w:pPr>
              <w:autoSpaceDE w:val="0"/>
              <w:autoSpaceDN w:val="0"/>
              <w:adjustRightInd w:val="0"/>
              <w:rPr>
                <w:rFonts w:ascii="Arial" w:hAnsi="Arial" w:cs="Arial"/>
                <w:b/>
                <w:bCs/>
              </w:rPr>
            </w:pPr>
            <w:r>
              <w:rPr>
                <w:rFonts w:ascii="Arial" w:hAnsi="Arial" w:cs="Arial"/>
                <w:b/>
                <w:bCs/>
              </w:rPr>
              <w:t>Includes</w:t>
            </w:r>
          </w:p>
        </w:tc>
      </w:tr>
      <w:tr w:rsidR="00B6412C" w14:paraId="7AF5FB6F" w14:textId="77777777" w:rsidTr="00B6412C">
        <w:tc>
          <w:tcPr>
            <w:tcW w:w="1271" w:type="dxa"/>
          </w:tcPr>
          <w:p w14:paraId="7AE471F7" w14:textId="77777777" w:rsidR="00B6412C" w:rsidRPr="00413146" w:rsidRDefault="00B6412C" w:rsidP="00413146">
            <w:pPr>
              <w:autoSpaceDE w:val="0"/>
              <w:autoSpaceDN w:val="0"/>
              <w:adjustRightInd w:val="0"/>
              <w:rPr>
                <w:rFonts w:ascii="Arial" w:hAnsi="Arial" w:cs="Arial"/>
                <w:b/>
              </w:rPr>
            </w:pPr>
            <w:r w:rsidRPr="00413146">
              <w:rPr>
                <w:rFonts w:ascii="Arial" w:hAnsi="Arial" w:cs="Arial"/>
                <w:b/>
              </w:rPr>
              <w:t>OW</w:t>
            </w:r>
          </w:p>
        </w:tc>
        <w:tc>
          <w:tcPr>
            <w:tcW w:w="4739" w:type="dxa"/>
          </w:tcPr>
          <w:p w14:paraId="28F4FD3A" w14:textId="77777777" w:rsidR="00B6412C" w:rsidRPr="00DC736E" w:rsidRDefault="00B6412C" w:rsidP="00B6412C">
            <w:pPr>
              <w:autoSpaceDE w:val="0"/>
              <w:autoSpaceDN w:val="0"/>
              <w:adjustRightInd w:val="0"/>
              <w:rPr>
                <w:rFonts w:ascii="Arial" w:hAnsi="Arial" w:cs="Arial"/>
                <w:b/>
              </w:rPr>
            </w:pPr>
            <w:r w:rsidRPr="00DC736E">
              <w:rPr>
                <w:rFonts w:ascii="Arial" w:hAnsi="Arial" w:cs="Arial"/>
                <w:b/>
              </w:rPr>
              <w:t>Use or threat of use of an offensive weapon or prohibited item</w:t>
            </w:r>
          </w:p>
        </w:tc>
        <w:tc>
          <w:tcPr>
            <w:tcW w:w="3006" w:type="dxa"/>
          </w:tcPr>
          <w:p w14:paraId="59A37482"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 xml:space="preserve">Carrying or bringing onto the school site an offensive weapon / prohibited item such as knives, sharp instruments and BB guns, </w:t>
            </w:r>
          </w:p>
          <w:p w14:paraId="6EB98247" w14:textId="77777777" w:rsidR="00E4232A" w:rsidRPr="00E4232A" w:rsidRDefault="00E4232A" w:rsidP="00B6412C">
            <w:pPr>
              <w:autoSpaceDE w:val="0"/>
              <w:autoSpaceDN w:val="0"/>
              <w:adjustRightInd w:val="0"/>
              <w:rPr>
                <w:rFonts w:ascii="Arial" w:hAnsi="Arial" w:cs="Arial"/>
                <w:color w:val="0B0C0C"/>
                <w:lang w:eastAsia="en-GB"/>
              </w:rPr>
            </w:pPr>
          </w:p>
          <w:p w14:paraId="5DC7E2F0"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Carrying any article that has been or is likely to be used to commit an offence, cause personal injury or damage to property</w:t>
            </w:r>
          </w:p>
          <w:p w14:paraId="585A08D9" w14:textId="77777777" w:rsidR="00E4232A" w:rsidRPr="00E4232A" w:rsidRDefault="00E4232A" w:rsidP="00B6412C">
            <w:pPr>
              <w:autoSpaceDE w:val="0"/>
              <w:autoSpaceDN w:val="0"/>
              <w:adjustRightInd w:val="0"/>
              <w:rPr>
                <w:rFonts w:ascii="Arial" w:hAnsi="Arial" w:cs="Arial"/>
                <w:color w:val="0B0C0C"/>
                <w:lang w:eastAsia="en-GB"/>
              </w:rPr>
            </w:pPr>
          </w:p>
          <w:p w14:paraId="111249BF" w14:textId="77777777" w:rsidR="00B6412C"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Use of an offensive weapon</w:t>
            </w:r>
          </w:p>
          <w:p w14:paraId="05A3E0DC" w14:textId="77777777" w:rsidR="00E4232A" w:rsidRPr="00E4232A" w:rsidRDefault="00E4232A" w:rsidP="00B6412C">
            <w:pPr>
              <w:autoSpaceDE w:val="0"/>
              <w:autoSpaceDN w:val="0"/>
              <w:adjustRightInd w:val="0"/>
              <w:rPr>
                <w:rFonts w:ascii="Arial" w:hAnsi="Arial" w:cs="Arial"/>
                <w:b/>
                <w:bCs/>
                <w:sz w:val="24"/>
                <w:szCs w:val="24"/>
                <w:highlight w:val="yellow"/>
              </w:rPr>
            </w:pPr>
          </w:p>
        </w:tc>
      </w:tr>
      <w:tr w:rsidR="00B6412C" w14:paraId="1F6C6BBC" w14:textId="77777777" w:rsidTr="00B6412C">
        <w:tc>
          <w:tcPr>
            <w:tcW w:w="1271" w:type="dxa"/>
          </w:tcPr>
          <w:p w14:paraId="49BBD546" w14:textId="77777777" w:rsidR="00B6412C" w:rsidRPr="00413146" w:rsidRDefault="00B6412C" w:rsidP="00413146">
            <w:pPr>
              <w:autoSpaceDE w:val="0"/>
              <w:autoSpaceDN w:val="0"/>
              <w:adjustRightInd w:val="0"/>
              <w:rPr>
                <w:rFonts w:ascii="Arial" w:hAnsi="Arial" w:cs="Arial"/>
                <w:b/>
              </w:rPr>
            </w:pPr>
            <w:r w:rsidRPr="00413146">
              <w:rPr>
                <w:rFonts w:ascii="Arial" w:hAnsi="Arial" w:cs="Arial"/>
                <w:b/>
              </w:rPr>
              <w:t>LG</w:t>
            </w:r>
          </w:p>
        </w:tc>
        <w:tc>
          <w:tcPr>
            <w:tcW w:w="4739" w:type="dxa"/>
          </w:tcPr>
          <w:p w14:paraId="45F1B353" w14:textId="77777777" w:rsidR="00B6412C" w:rsidRPr="00DC736E" w:rsidRDefault="00B6412C" w:rsidP="00B6412C">
            <w:pPr>
              <w:autoSpaceDE w:val="0"/>
              <w:autoSpaceDN w:val="0"/>
              <w:adjustRightInd w:val="0"/>
              <w:rPr>
                <w:rFonts w:ascii="Arial" w:hAnsi="Arial" w:cs="Arial"/>
                <w:b/>
              </w:rPr>
            </w:pPr>
            <w:r w:rsidRPr="00DC736E">
              <w:rPr>
                <w:rFonts w:ascii="Arial" w:hAnsi="Arial" w:cs="Arial"/>
                <w:b/>
              </w:rPr>
              <w:t>Abuse against sexual orientation and gender identity</w:t>
            </w:r>
          </w:p>
        </w:tc>
        <w:tc>
          <w:tcPr>
            <w:tcW w:w="3006" w:type="dxa"/>
          </w:tcPr>
          <w:p w14:paraId="64794946"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Derogatory statements about sexual orientation (e.g. heterosexual, lesbian, gay, bisexual) and gender identity (e.g. transgender)</w:t>
            </w:r>
          </w:p>
          <w:p w14:paraId="1BFCDF45" w14:textId="77777777" w:rsidR="00E4232A" w:rsidRPr="00E4232A" w:rsidRDefault="00E4232A" w:rsidP="00B6412C">
            <w:pPr>
              <w:autoSpaceDE w:val="0"/>
              <w:autoSpaceDN w:val="0"/>
              <w:adjustRightInd w:val="0"/>
              <w:rPr>
                <w:rFonts w:ascii="Arial" w:hAnsi="Arial" w:cs="Arial"/>
                <w:color w:val="0B0C0C"/>
                <w:lang w:eastAsia="en-GB"/>
              </w:rPr>
            </w:pPr>
          </w:p>
          <w:p w14:paraId="4F0E0F91"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 xml:space="preserve">Homophobic, </w:t>
            </w:r>
            <w:proofErr w:type="spellStart"/>
            <w:r w:rsidRPr="00E4232A">
              <w:rPr>
                <w:rFonts w:ascii="Arial" w:hAnsi="Arial" w:cs="Arial"/>
                <w:color w:val="0B0C0C"/>
                <w:lang w:eastAsia="en-GB"/>
              </w:rPr>
              <w:t>biphobic</w:t>
            </w:r>
            <w:proofErr w:type="spellEnd"/>
            <w:r w:rsidRPr="00E4232A">
              <w:rPr>
                <w:rFonts w:ascii="Arial" w:hAnsi="Arial" w:cs="Arial"/>
                <w:color w:val="0B0C0C"/>
                <w:lang w:eastAsia="en-GB"/>
              </w:rPr>
              <w:t xml:space="preserve"> and transphobic bullying</w:t>
            </w:r>
          </w:p>
          <w:p w14:paraId="6977FBAD" w14:textId="77777777" w:rsidR="00E4232A" w:rsidRPr="00E4232A" w:rsidRDefault="00E4232A" w:rsidP="00B6412C">
            <w:pPr>
              <w:autoSpaceDE w:val="0"/>
              <w:autoSpaceDN w:val="0"/>
              <w:adjustRightInd w:val="0"/>
              <w:rPr>
                <w:rFonts w:ascii="Arial" w:hAnsi="Arial" w:cs="Arial"/>
                <w:color w:val="0B0C0C"/>
                <w:lang w:eastAsia="en-GB"/>
              </w:rPr>
            </w:pPr>
          </w:p>
          <w:p w14:paraId="3AFEF90F"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LGBT+ graffiti</w:t>
            </w:r>
          </w:p>
          <w:p w14:paraId="62A58CCA" w14:textId="77777777" w:rsidR="00E4232A" w:rsidRPr="00E4232A" w:rsidRDefault="00E4232A" w:rsidP="00B6412C">
            <w:pPr>
              <w:autoSpaceDE w:val="0"/>
              <w:autoSpaceDN w:val="0"/>
              <w:adjustRightInd w:val="0"/>
              <w:rPr>
                <w:rFonts w:ascii="Arial" w:hAnsi="Arial" w:cs="Arial"/>
                <w:color w:val="0B0C0C"/>
                <w:lang w:eastAsia="en-GB"/>
              </w:rPr>
            </w:pPr>
          </w:p>
          <w:p w14:paraId="04170125"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LGBT+ taunting and harassment</w:t>
            </w:r>
          </w:p>
          <w:p w14:paraId="0193A12B" w14:textId="77777777" w:rsidR="00E4232A" w:rsidRPr="00E4232A" w:rsidRDefault="00E4232A" w:rsidP="00B6412C">
            <w:pPr>
              <w:autoSpaceDE w:val="0"/>
              <w:autoSpaceDN w:val="0"/>
              <w:adjustRightInd w:val="0"/>
              <w:rPr>
                <w:rFonts w:ascii="Arial" w:hAnsi="Arial" w:cs="Arial"/>
                <w:color w:val="0B0C0C"/>
                <w:lang w:eastAsia="en-GB"/>
              </w:rPr>
            </w:pPr>
          </w:p>
          <w:p w14:paraId="179A8EFE" w14:textId="77777777" w:rsidR="00E4232A" w:rsidRPr="003159B6"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Swearing that can be attributed to LGBT+ characteristics</w:t>
            </w:r>
          </w:p>
        </w:tc>
      </w:tr>
      <w:tr w:rsidR="00B6412C" w14:paraId="47E7087D" w14:textId="77777777" w:rsidTr="00B6412C">
        <w:tc>
          <w:tcPr>
            <w:tcW w:w="1271" w:type="dxa"/>
          </w:tcPr>
          <w:p w14:paraId="1D6DD8E3" w14:textId="77777777" w:rsidR="00B6412C" w:rsidRPr="00413146" w:rsidRDefault="00B6412C" w:rsidP="00413146">
            <w:pPr>
              <w:autoSpaceDE w:val="0"/>
              <w:autoSpaceDN w:val="0"/>
              <w:adjustRightInd w:val="0"/>
              <w:rPr>
                <w:rFonts w:ascii="Arial" w:hAnsi="Arial" w:cs="Arial"/>
                <w:b/>
              </w:rPr>
            </w:pPr>
            <w:r w:rsidRPr="00413146">
              <w:rPr>
                <w:rFonts w:ascii="Arial" w:hAnsi="Arial" w:cs="Arial"/>
                <w:b/>
              </w:rPr>
              <w:lastRenderedPageBreak/>
              <w:t>DS</w:t>
            </w:r>
          </w:p>
        </w:tc>
        <w:tc>
          <w:tcPr>
            <w:tcW w:w="4739" w:type="dxa"/>
          </w:tcPr>
          <w:p w14:paraId="1A264689" w14:textId="77777777" w:rsidR="00B6412C" w:rsidRPr="00DC736E" w:rsidRDefault="00B6412C" w:rsidP="00B6412C">
            <w:pPr>
              <w:autoSpaceDE w:val="0"/>
              <w:autoSpaceDN w:val="0"/>
              <w:adjustRightInd w:val="0"/>
              <w:rPr>
                <w:rFonts w:ascii="Arial" w:hAnsi="Arial" w:cs="Arial"/>
                <w:b/>
              </w:rPr>
            </w:pPr>
            <w:r w:rsidRPr="00DC736E">
              <w:rPr>
                <w:rFonts w:ascii="Arial" w:hAnsi="Arial" w:cs="Arial"/>
                <w:b/>
              </w:rPr>
              <w:t>Abuse relating to disability</w:t>
            </w:r>
          </w:p>
        </w:tc>
        <w:tc>
          <w:tcPr>
            <w:tcW w:w="3006" w:type="dxa"/>
          </w:tcPr>
          <w:p w14:paraId="496CAB3B"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Derogatory statements or swearing about a disability</w:t>
            </w:r>
          </w:p>
          <w:p w14:paraId="68F1D421" w14:textId="77777777" w:rsidR="00E4232A" w:rsidRPr="00E4232A" w:rsidRDefault="00E4232A" w:rsidP="00B6412C">
            <w:pPr>
              <w:autoSpaceDE w:val="0"/>
              <w:autoSpaceDN w:val="0"/>
              <w:adjustRightInd w:val="0"/>
              <w:rPr>
                <w:rFonts w:ascii="Arial" w:hAnsi="Arial" w:cs="Arial"/>
                <w:color w:val="0B0C0C"/>
                <w:lang w:eastAsia="en-GB"/>
              </w:rPr>
            </w:pPr>
          </w:p>
          <w:p w14:paraId="2063E87B"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Bullying related to disability</w:t>
            </w:r>
          </w:p>
          <w:p w14:paraId="33DA7F24" w14:textId="77777777" w:rsidR="00E4232A" w:rsidRPr="00E4232A" w:rsidRDefault="00E4232A" w:rsidP="00B6412C">
            <w:pPr>
              <w:autoSpaceDE w:val="0"/>
              <w:autoSpaceDN w:val="0"/>
              <w:adjustRightInd w:val="0"/>
              <w:rPr>
                <w:rFonts w:ascii="Arial" w:hAnsi="Arial" w:cs="Arial"/>
                <w:color w:val="0B0C0C"/>
                <w:lang w:eastAsia="en-GB"/>
              </w:rPr>
            </w:pPr>
          </w:p>
          <w:p w14:paraId="604C545A"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Disability related graffiti,</w:t>
            </w:r>
          </w:p>
          <w:p w14:paraId="6B4CFD73" w14:textId="77777777" w:rsidR="00B6412C"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Disability related taunting and harassment</w:t>
            </w:r>
          </w:p>
          <w:p w14:paraId="03A40F2E" w14:textId="77777777" w:rsidR="00E4232A" w:rsidRPr="00E4232A" w:rsidRDefault="00E4232A" w:rsidP="00B6412C">
            <w:pPr>
              <w:autoSpaceDE w:val="0"/>
              <w:autoSpaceDN w:val="0"/>
              <w:adjustRightInd w:val="0"/>
              <w:rPr>
                <w:rFonts w:ascii="Arial" w:hAnsi="Arial" w:cs="Arial"/>
                <w:b/>
                <w:bCs/>
                <w:highlight w:val="yellow"/>
              </w:rPr>
            </w:pPr>
          </w:p>
        </w:tc>
      </w:tr>
      <w:tr w:rsidR="00B6412C" w14:paraId="7CBA89FF" w14:textId="77777777" w:rsidTr="00B6412C">
        <w:tc>
          <w:tcPr>
            <w:tcW w:w="1271" w:type="dxa"/>
          </w:tcPr>
          <w:p w14:paraId="053D86C5" w14:textId="77777777" w:rsidR="00B6412C" w:rsidRPr="00413146" w:rsidRDefault="00B6412C" w:rsidP="00413146">
            <w:pPr>
              <w:autoSpaceDE w:val="0"/>
              <w:autoSpaceDN w:val="0"/>
              <w:adjustRightInd w:val="0"/>
              <w:rPr>
                <w:rFonts w:ascii="Arial" w:hAnsi="Arial" w:cs="Arial"/>
                <w:b/>
              </w:rPr>
            </w:pPr>
            <w:r w:rsidRPr="00413146">
              <w:rPr>
                <w:rFonts w:ascii="Arial" w:hAnsi="Arial" w:cs="Arial"/>
                <w:b/>
              </w:rPr>
              <w:t>MT</w:t>
            </w:r>
          </w:p>
        </w:tc>
        <w:tc>
          <w:tcPr>
            <w:tcW w:w="4739" w:type="dxa"/>
          </w:tcPr>
          <w:p w14:paraId="2467E180" w14:textId="77777777" w:rsidR="00B6412C" w:rsidRPr="00DC736E" w:rsidRDefault="00B6412C" w:rsidP="00B6412C">
            <w:pPr>
              <w:autoSpaceDE w:val="0"/>
              <w:autoSpaceDN w:val="0"/>
              <w:adjustRightInd w:val="0"/>
              <w:rPr>
                <w:rFonts w:ascii="Arial" w:hAnsi="Arial" w:cs="Arial"/>
                <w:b/>
              </w:rPr>
            </w:pPr>
            <w:r w:rsidRPr="00DC736E">
              <w:rPr>
                <w:rFonts w:ascii="Arial" w:hAnsi="Arial" w:cs="Arial"/>
                <w:b/>
              </w:rPr>
              <w:t>Inappropriate use of social media or online technology</w:t>
            </w:r>
          </w:p>
        </w:tc>
        <w:tc>
          <w:tcPr>
            <w:tcW w:w="3006" w:type="dxa"/>
          </w:tcPr>
          <w:p w14:paraId="4042AC3D"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Sharing of inappropriate images (of adult or pupil)</w:t>
            </w:r>
          </w:p>
          <w:p w14:paraId="58D6779A" w14:textId="77777777" w:rsidR="00E4232A" w:rsidRPr="00E4232A" w:rsidRDefault="00E4232A" w:rsidP="00B6412C">
            <w:pPr>
              <w:autoSpaceDE w:val="0"/>
              <w:autoSpaceDN w:val="0"/>
              <w:adjustRightInd w:val="0"/>
              <w:rPr>
                <w:rFonts w:ascii="Arial" w:hAnsi="Arial" w:cs="Arial"/>
                <w:color w:val="0B0C0C"/>
                <w:lang w:eastAsia="en-GB"/>
              </w:rPr>
            </w:pPr>
          </w:p>
          <w:p w14:paraId="36B727D0" w14:textId="77777777" w:rsidR="00E4232A"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Cyber bullying or threatening behaviour online</w:t>
            </w:r>
          </w:p>
          <w:p w14:paraId="2B7F1A60" w14:textId="77777777" w:rsidR="00E4232A" w:rsidRPr="00E4232A" w:rsidRDefault="00E4232A" w:rsidP="00B6412C">
            <w:pPr>
              <w:autoSpaceDE w:val="0"/>
              <w:autoSpaceDN w:val="0"/>
              <w:adjustRightInd w:val="0"/>
              <w:rPr>
                <w:rFonts w:ascii="Arial" w:hAnsi="Arial" w:cs="Arial"/>
                <w:color w:val="0B0C0C"/>
                <w:lang w:eastAsia="en-GB"/>
              </w:rPr>
            </w:pPr>
          </w:p>
          <w:p w14:paraId="4623971D" w14:textId="77777777" w:rsidR="00B6412C" w:rsidRPr="00E4232A" w:rsidRDefault="00E4232A" w:rsidP="00B6412C">
            <w:pPr>
              <w:autoSpaceDE w:val="0"/>
              <w:autoSpaceDN w:val="0"/>
              <w:adjustRightInd w:val="0"/>
              <w:rPr>
                <w:rFonts w:ascii="Arial" w:hAnsi="Arial" w:cs="Arial"/>
                <w:color w:val="0B0C0C"/>
                <w:lang w:eastAsia="en-GB"/>
              </w:rPr>
            </w:pPr>
            <w:r w:rsidRPr="00E4232A">
              <w:rPr>
                <w:rFonts w:ascii="Arial" w:hAnsi="Arial" w:cs="Arial"/>
                <w:color w:val="0B0C0C"/>
                <w:lang w:eastAsia="en-GB"/>
              </w:rPr>
              <w:t>Organising or facilitating criminal behaviour using social media</w:t>
            </w:r>
          </w:p>
          <w:p w14:paraId="5E68FCE3" w14:textId="77777777" w:rsidR="00E4232A" w:rsidRPr="00E4232A" w:rsidRDefault="00E4232A" w:rsidP="00B6412C">
            <w:pPr>
              <w:autoSpaceDE w:val="0"/>
              <w:autoSpaceDN w:val="0"/>
              <w:adjustRightInd w:val="0"/>
              <w:rPr>
                <w:rFonts w:ascii="Arial" w:hAnsi="Arial" w:cs="Arial"/>
                <w:b/>
                <w:bCs/>
                <w:highlight w:val="yellow"/>
              </w:rPr>
            </w:pPr>
          </w:p>
        </w:tc>
      </w:tr>
      <w:tr w:rsidR="00AF6307" w14:paraId="18D72292" w14:textId="77777777" w:rsidTr="00B6412C">
        <w:tc>
          <w:tcPr>
            <w:tcW w:w="1271" w:type="dxa"/>
          </w:tcPr>
          <w:p w14:paraId="1B4CED4E" w14:textId="77777777" w:rsidR="00AF6307" w:rsidRPr="00413146" w:rsidRDefault="0013343C" w:rsidP="00413146">
            <w:pPr>
              <w:autoSpaceDE w:val="0"/>
              <w:autoSpaceDN w:val="0"/>
              <w:adjustRightInd w:val="0"/>
              <w:rPr>
                <w:rFonts w:ascii="Arial" w:hAnsi="Arial" w:cs="Arial"/>
                <w:b/>
              </w:rPr>
            </w:pPr>
            <w:r>
              <w:rPr>
                <w:rFonts w:ascii="Arial" w:hAnsi="Arial" w:cs="Arial"/>
                <w:b/>
              </w:rPr>
              <w:t>PH</w:t>
            </w:r>
          </w:p>
        </w:tc>
        <w:tc>
          <w:tcPr>
            <w:tcW w:w="4739" w:type="dxa"/>
          </w:tcPr>
          <w:p w14:paraId="713891F0" w14:textId="77777777" w:rsidR="00AF6307" w:rsidRPr="0013343C" w:rsidRDefault="00AF6307" w:rsidP="00B6412C">
            <w:pPr>
              <w:autoSpaceDE w:val="0"/>
              <w:autoSpaceDN w:val="0"/>
              <w:adjustRightInd w:val="0"/>
              <w:rPr>
                <w:rFonts w:ascii="Arial" w:hAnsi="Arial" w:cs="Arial"/>
                <w:b/>
              </w:rPr>
            </w:pPr>
            <w:r w:rsidRPr="0013343C">
              <w:rPr>
                <w:rFonts w:ascii="Arial" w:hAnsi="Arial" w:cs="Arial"/>
                <w:b/>
                <w:color w:val="0B0C0C"/>
                <w:shd w:val="clear" w:color="auto" w:fill="FFFFFF"/>
              </w:rPr>
              <w:t>Wilful and repeated transgression of protective measures in place to protect public health</w:t>
            </w:r>
          </w:p>
          <w:p w14:paraId="2243A4C4" w14:textId="77777777" w:rsidR="00AF6307" w:rsidRPr="0013343C" w:rsidRDefault="00AF6307" w:rsidP="00B6412C">
            <w:pPr>
              <w:autoSpaceDE w:val="0"/>
              <w:autoSpaceDN w:val="0"/>
              <w:adjustRightInd w:val="0"/>
              <w:rPr>
                <w:rFonts w:ascii="Arial" w:hAnsi="Arial" w:cs="Arial"/>
                <w:b/>
              </w:rPr>
            </w:pPr>
          </w:p>
        </w:tc>
        <w:tc>
          <w:tcPr>
            <w:tcW w:w="3006" w:type="dxa"/>
          </w:tcPr>
          <w:p w14:paraId="1814C15B" w14:textId="77777777" w:rsidR="00AF6307" w:rsidRDefault="00AF6307" w:rsidP="00B6412C">
            <w:pPr>
              <w:autoSpaceDE w:val="0"/>
              <w:autoSpaceDN w:val="0"/>
              <w:adjustRightInd w:val="0"/>
              <w:rPr>
                <w:rFonts w:ascii="Arial" w:hAnsi="Arial" w:cs="Arial"/>
                <w:color w:val="0B0C0C"/>
                <w:shd w:val="clear" w:color="auto" w:fill="FFFFFF"/>
              </w:rPr>
            </w:pPr>
            <w:r w:rsidRPr="00AF6307">
              <w:rPr>
                <w:rFonts w:ascii="Arial" w:hAnsi="Arial" w:cs="Arial"/>
                <w:color w:val="0B0C0C"/>
                <w:shd w:val="clear" w:color="auto" w:fill="FFFFFF"/>
              </w:rPr>
              <w:t>Deliberate breaching of protective measures such as (but not limited to): non-compliance with social distancing, causing distress such as through purposefully coughing very near to other pupils or adults, or any other deliberate breach of public health protective measures which the school has adopted.</w:t>
            </w:r>
          </w:p>
          <w:p w14:paraId="6F4A84D7" w14:textId="77777777" w:rsidR="00AF6307" w:rsidRPr="00AF6307" w:rsidRDefault="00AF6307" w:rsidP="00B6412C">
            <w:pPr>
              <w:autoSpaceDE w:val="0"/>
              <w:autoSpaceDN w:val="0"/>
              <w:adjustRightInd w:val="0"/>
              <w:rPr>
                <w:rFonts w:ascii="Arial" w:hAnsi="Arial" w:cs="Arial"/>
                <w:color w:val="0B0C0C"/>
                <w:lang w:eastAsia="en-GB"/>
              </w:rPr>
            </w:pPr>
          </w:p>
        </w:tc>
      </w:tr>
      <w:tr w:rsidR="00B6412C" w14:paraId="4046692F" w14:textId="77777777" w:rsidTr="00B6412C">
        <w:tc>
          <w:tcPr>
            <w:tcW w:w="1271" w:type="dxa"/>
          </w:tcPr>
          <w:p w14:paraId="1055F543" w14:textId="77777777" w:rsidR="00B6412C" w:rsidRDefault="00F9579F" w:rsidP="00B6412C">
            <w:pPr>
              <w:autoSpaceDE w:val="0"/>
              <w:autoSpaceDN w:val="0"/>
              <w:adjustRightInd w:val="0"/>
              <w:rPr>
                <w:rFonts w:ascii="Arial" w:hAnsi="Arial" w:cs="Arial"/>
                <w:b/>
                <w:bCs/>
              </w:rPr>
            </w:pPr>
            <w:r>
              <w:rPr>
                <w:rFonts w:ascii="Arial" w:hAnsi="Arial" w:cs="Arial"/>
                <w:b/>
                <w:bCs/>
              </w:rPr>
              <w:t>PP</w:t>
            </w:r>
          </w:p>
        </w:tc>
        <w:tc>
          <w:tcPr>
            <w:tcW w:w="4739" w:type="dxa"/>
          </w:tcPr>
          <w:p w14:paraId="4CAEC3FC" w14:textId="77777777" w:rsidR="00B6412C" w:rsidRDefault="00B6412C" w:rsidP="00B6412C">
            <w:pPr>
              <w:autoSpaceDE w:val="0"/>
              <w:autoSpaceDN w:val="0"/>
              <w:adjustRightInd w:val="0"/>
              <w:rPr>
                <w:rFonts w:ascii="Arial" w:hAnsi="Arial" w:cs="Arial"/>
                <w:b/>
                <w:bCs/>
              </w:rPr>
            </w:pPr>
            <w:r>
              <w:rPr>
                <w:rFonts w:ascii="Arial" w:hAnsi="Arial" w:cs="Arial"/>
                <w:b/>
                <w:bCs/>
              </w:rPr>
              <w:t>Physical assault against pupil</w:t>
            </w:r>
          </w:p>
        </w:tc>
        <w:tc>
          <w:tcPr>
            <w:tcW w:w="3006" w:type="dxa"/>
          </w:tcPr>
          <w:p w14:paraId="67A180AC" w14:textId="77777777" w:rsidR="00B6412C" w:rsidRDefault="00F83808" w:rsidP="00F9579F">
            <w:pPr>
              <w:autoSpaceDE w:val="0"/>
              <w:autoSpaceDN w:val="0"/>
              <w:adjustRightInd w:val="0"/>
              <w:jc w:val="both"/>
              <w:rPr>
                <w:rFonts w:ascii="Arial" w:hAnsi="Arial" w:cs="Arial"/>
              </w:rPr>
            </w:pPr>
            <w:r>
              <w:rPr>
                <w:rFonts w:ascii="Arial" w:hAnsi="Arial" w:cs="Arial"/>
              </w:rPr>
              <w:t>F</w:t>
            </w:r>
            <w:r w:rsidR="00B6412C" w:rsidRPr="00F9579F">
              <w:rPr>
                <w:rFonts w:ascii="Arial" w:hAnsi="Arial" w:cs="Arial"/>
              </w:rPr>
              <w:t>ighting</w:t>
            </w:r>
          </w:p>
          <w:p w14:paraId="39D2366E" w14:textId="77777777" w:rsidR="005E5DE7" w:rsidRPr="00F9579F" w:rsidRDefault="005E5DE7" w:rsidP="00F9579F">
            <w:pPr>
              <w:autoSpaceDE w:val="0"/>
              <w:autoSpaceDN w:val="0"/>
              <w:adjustRightInd w:val="0"/>
              <w:jc w:val="both"/>
              <w:rPr>
                <w:rFonts w:ascii="Arial" w:hAnsi="Arial" w:cs="Arial"/>
              </w:rPr>
            </w:pPr>
          </w:p>
          <w:p w14:paraId="507EDBAC" w14:textId="77777777" w:rsidR="00B6412C" w:rsidRDefault="00F83808" w:rsidP="00F9579F">
            <w:pPr>
              <w:autoSpaceDE w:val="0"/>
              <w:autoSpaceDN w:val="0"/>
              <w:adjustRightInd w:val="0"/>
              <w:jc w:val="both"/>
              <w:rPr>
                <w:rFonts w:ascii="Arial" w:hAnsi="Arial" w:cs="Arial"/>
              </w:rPr>
            </w:pPr>
            <w:r>
              <w:rPr>
                <w:rFonts w:ascii="Arial" w:hAnsi="Arial" w:cs="Arial"/>
              </w:rPr>
              <w:t>V</w:t>
            </w:r>
            <w:r w:rsidR="00B6412C" w:rsidRPr="00F9579F">
              <w:rPr>
                <w:rFonts w:ascii="Arial" w:hAnsi="Arial" w:cs="Arial"/>
              </w:rPr>
              <w:t>iolent behaviour</w:t>
            </w:r>
          </w:p>
          <w:p w14:paraId="2DBE3ACA" w14:textId="77777777" w:rsidR="005E5DE7" w:rsidRPr="00F9579F" w:rsidRDefault="005E5DE7" w:rsidP="00F9579F">
            <w:pPr>
              <w:autoSpaceDE w:val="0"/>
              <w:autoSpaceDN w:val="0"/>
              <w:adjustRightInd w:val="0"/>
              <w:jc w:val="both"/>
              <w:rPr>
                <w:rFonts w:ascii="Arial" w:hAnsi="Arial" w:cs="Arial"/>
              </w:rPr>
            </w:pPr>
          </w:p>
          <w:p w14:paraId="75E22109" w14:textId="77777777" w:rsidR="00B6412C" w:rsidRDefault="00F83808" w:rsidP="00F9579F">
            <w:pPr>
              <w:autoSpaceDE w:val="0"/>
              <w:autoSpaceDN w:val="0"/>
              <w:adjustRightInd w:val="0"/>
              <w:jc w:val="both"/>
              <w:rPr>
                <w:rFonts w:ascii="Arial" w:hAnsi="Arial" w:cs="Arial"/>
              </w:rPr>
            </w:pPr>
            <w:r>
              <w:rPr>
                <w:rFonts w:ascii="Arial" w:hAnsi="Arial" w:cs="Arial"/>
              </w:rPr>
              <w:t>W</w:t>
            </w:r>
            <w:r w:rsidR="00B6412C" w:rsidRPr="00F9579F">
              <w:rPr>
                <w:rFonts w:ascii="Arial" w:hAnsi="Arial" w:cs="Arial"/>
              </w:rPr>
              <w:t>ounding</w:t>
            </w:r>
          </w:p>
          <w:p w14:paraId="7F1A454F" w14:textId="77777777" w:rsidR="005E5DE7" w:rsidRPr="00F9579F" w:rsidRDefault="005E5DE7" w:rsidP="00F9579F">
            <w:pPr>
              <w:autoSpaceDE w:val="0"/>
              <w:autoSpaceDN w:val="0"/>
              <w:adjustRightInd w:val="0"/>
              <w:jc w:val="both"/>
              <w:rPr>
                <w:rFonts w:ascii="Arial" w:hAnsi="Arial" w:cs="Arial"/>
              </w:rPr>
            </w:pPr>
          </w:p>
          <w:p w14:paraId="2DE1EF65" w14:textId="77777777" w:rsidR="00B6412C" w:rsidRDefault="00F83808" w:rsidP="003159B6">
            <w:pPr>
              <w:autoSpaceDE w:val="0"/>
              <w:autoSpaceDN w:val="0"/>
              <w:adjustRightInd w:val="0"/>
              <w:jc w:val="both"/>
              <w:rPr>
                <w:rFonts w:ascii="inherit" w:hAnsi="inherit"/>
                <w:color w:val="0B0C0C"/>
                <w:shd w:val="clear" w:color="auto" w:fill="FFFFFF"/>
              </w:rPr>
            </w:pPr>
            <w:r>
              <w:rPr>
                <w:rFonts w:ascii="Arial" w:hAnsi="Arial" w:cs="Arial"/>
              </w:rPr>
              <w:t>O</w:t>
            </w:r>
            <w:r w:rsidR="00B6412C" w:rsidRPr="00F9579F">
              <w:rPr>
                <w:rFonts w:ascii="Arial" w:hAnsi="Arial" w:cs="Arial"/>
              </w:rPr>
              <w:t>bstruction and jostling</w:t>
            </w:r>
            <w:r w:rsidR="003159B6">
              <w:rPr>
                <w:rFonts w:ascii="inherit" w:hAnsi="inherit"/>
                <w:color w:val="0B0C0C"/>
                <w:shd w:val="clear" w:color="auto" w:fill="FFFFFF"/>
              </w:rPr>
              <w:t xml:space="preserve"> </w:t>
            </w:r>
          </w:p>
          <w:p w14:paraId="4FA9CDBB" w14:textId="77777777" w:rsidR="003159B6" w:rsidRPr="003159B6" w:rsidRDefault="003159B6" w:rsidP="003159B6">
            <w:pPr>
              <w:autoSpaceDE w:val="0"/>
              <w:autoSpaceDN w:val="0"/>
              <w:adjustRightInd w:val="0"/>
              <w:jc w:val="both"/>
              <w:rPr>
                <w:rFonts w:ascii="Arial" w:hAnsi="Arial" w:cs="Arial"/>
              </w:rPr>
            </w:pPr>
          </w:p>
        </w:tc>
      </w:tr>
      <w:tr w:rsidR="00B6412C" w14:paraId="7D372978" w14:textId="77777777" w:rsidTr="00B6412C">
        <w:tc>
          <w:tcPr>
            <w:tcW w:w="1271" w:type="dxa"/>
          </w:tcPr>
          <w:p w14:paraId="683DF947" w14:textId="77777777" w:rsidR="00B6412C" w:rsidRDefault="00F9579F" w:rsidP="00B6412C">
            <w:pPr>
              <w:autoSpaceDE w:val="0"/>
              <w:autoSpaceDN w:val="0"/>
              <w:adjustRightInd w:val="0"/>
              <w:rPr>
                <w:rFonts w:ascii="Arial" w:hAnsi="Arial" w:cs="Arial"/>
                <w:b/>
                <w:bCs/>
              </w:rPr>
            </w:pPr>
            <w:r>
              <w:rPr>
                <w:rFonts w:ascii="Arial" w:hAnsi="Arial" w:cs="Arial"/>
                <w:b/>
                <w:bCs/>
              </w:rPr>
              <w:t>PA</w:t>
            </w:r>
          </w:p>
        </w:tc>
        <w:tc>
          <w:tcPr>
            <w:tcW w:w="4739" w:type="dxa"/>
          </w:tcPr>
          <w:p w14:paraId="2C910464" w14:textId="77777777" w:rsidR="00B6412C" w:rsidRDefault="00B6412C" w:rsidP="00B6412C">
            <w:pPr>
              <w:autoSpaceDE w:val="0"/>
              <w:autoSpaceDN w:val="0"/>
              <w:adjustRightInd w:val="0"/>
              <w:rPr>
                <w:rFonts w:ascii="Arial" w:hAnsi="Arial" w:cs="Arial"/>
                <w:b/>
                <w:bCs/>
              </w:rPr>
            </w:pPr>
            <w:r>
              <w:rPr>
                <w:rFonts w:ascii="Arial" w:hAnsi="Arial" w:cs="Arial"/>
                <w:b/>
                <w:bCs/>
              </w:rPr>
              <w:t>Physical assault against adult</w:t>
            </w:r>
          </w:p>
        </w:tc>
        <w:tc>
          <w:tcPr>
            <w:tcW w:w="3006" w:type="dxa"/>
          </w:tcPr>
          <w:p w14:paraId="526243DF" w14:textId="77777777" w:rsidR="00B6412C" w:rsidRDefault="00F83808" w:rsidP="00B6412C">
            <w:pPr>
              <w:autoSpaceDE w:val="0"/>
              <w:autoSpaceDN w:val="0"/>
              <w:adjustRightInd w:val="0"/>
              <w:rPr>
                <w:rFonts w:ascii="Arial" w:hAnsi="Arial" w:cs="Arial"/>
              </w:rPr>
            </w:pPr>
            <w:r>
              <w:rPr>
                <w:rFonts w:ascii="Arial" w:hAnsi="Arial" w:cs="Arial"/>
              </w:rPr>
              <w:t>V</w:t>
            </w:r>
            <w:r w:rsidR="00B6412C">
              <w:rPr>
                <w:rFonts w:ascii="Arial" w:hAnsi="Arial" w:cs="Arial"/>
              </w:rPr>
              <w:t>iolent behaviour</w:t>
            </w:r>
          </w:p>
          <w:p w14:paraId="1ED2B029" w14:textId="77777777" w:rsidR="005E5DE7" w:rsidRDefault="005E5DE7" w:rsidP="00B6412C">
            <w:pPr>
              <w:autoSpaceDE w:val="0"/>
              <w:autoSpaceDN w:val="0"/>
              <w:adjustRightInd w:val="0"/>
              <w:rPr>
                <w:rFonts w:ascii="Arial" w:hAnsi="Arial" w:cs="Arial"/>
              </w:rPr>
            </w:pPr>
          </w:p>
          <w:p w14:paraId="13BCC8D3" w14:textId="77777777" w:rsidR="00B6412C" w:rsidRDefault="00F83808" w:rsidP="00B6412C">
            <w:pPr>
              <w:autoSpaceDE w:val="0"/>
              <w:autoSpaceDN w:val="0"/>
              <w:adjustRightInd w:val="0"/>
              <w:rPr>
                <w:rFonts w:ascii="Arial" w:hAnsi="Arial" w:cs="Arial"/>
              </w:rPr>
            </w:pPr>
            <w:r>
              <w:rPr>
                <w:rFonts w:ascii="Arial" w:hAnsi="Arial" w:cs="Arial"/>
              </w:rPr>
              <w:t>W</w:t>
            </w:r>
            <w:r w:rsidR="00B6412C">
              <w:rPr>
                <w:rFonts w:ascii="Arial" w:hAnsi="Arial" w:cs="Arial"/>
              </w:rPr>
              <w:t>ounding</w:t>
            </w:r>
          </w:p>
          <w:p w14:paraId="4C70F568" w14:textId="77777777" w:rsidR="005E5DE7" w:rsidRDefault="005E5DE7" w:rsidP="00B6412C">
            <w:pPr>
              <w:autoSpaceDE w:val="0"/>
              <w:autoSpaceDN w:val="0"/>
              <w:adjustRightInd w:val="0"/>
              <w:rPr>
                <w:rFonts w:ascii="Arial" w:hAnsi="Arial" w:cs="Arial"/>
              </w:rPr>
            </w:pPr>
          </w:p>
          <w:p w14:paraId="24837DCF" w14:textId="77777777" w:rsidR="00B6412C" w:rsidRDefault="00F83808" w:rsidP="00B6412C">
            <w:pPr>
              <w:autoSpaceDE w:val="0"/>
              <w:autoSpaceDN w:val="0"/>
              <w:adjustRightInd w:val="0"/>
              <w:rPr>
                <w:rFonts w:ascii="Arial" w:hAnsi="Arial" w:cs="Arial"/>
              </w:rPr>
            </w:pPr>
            <w:r>
              <w:rPr>
                <w:rFonts w:ascii="Arial" w:hAnsi="Arial" w:cs="Arial"/>
              </w:rPr>
              <w:t>O</w:t>
            </w:r>
            <w:r w:rsidR="00B6412C">
              <w:rPr>
                <w:rFonts w:ascii="Arial" w:hAnsi="Arial" w:cs="Arial"/>
              </w:rPr>
              <w:t>bstruction and jostling</w:t>
            </w:r>
          </w:p>
          <w:p w14:paraId="637E3EAC" w14:textId="77777777" w:rsidR="00B6412C" w:rsidRDefault="00B6412C" w:rsidP="00B6412C">
            <w:pPr>
              <w:autoSpaceDE w:val="0"/>
              <w:autoSpaceDN w:val="0"/>
              <w:adjustRightInd w:val="0"/>
              <w:rPr>
                <w:rFonts w:ascii="Arial" w:hAnsi="Arial" w:cs="Arial"/>
                <w:b/>
                <w:bCs/>
              </w:rPr>
            </w:pPr>
          </w:p>
        </w:tc>
      </w:tr>
      <w:tr w:rsidR="00B6412C" w14:paraId="72E439EA" w14:textId="77777777" w:rsidTr="00B6412C">
        <w:tc>
          <w:tcPr>
            <w:tcW w:w="1271" w:type="dxa"/>
          </w:tcPr>
          <w:p w14:paraId="483ECA64" w14:textId="77777777" w:rsidR="00B6412C" w:rsidRDefault="00F9579F" w:rsidP="00B6412C">
            <w:pPr>
              <w:autoSpaceDE w:val="0"/>
              <w:autoSpaceDN w:val="0"/>
              <w:adjustRightInd w:val="0"/>
              <w:rPr>
                <w:rFonts w:ascii="Arial" w:hAnsi="Arial" w:cs="Arial"/>
                <w:b/>
                <w:bCs/>
              </w:rPr>
            </w:pPr>
            <w:r>
              <w:rPr>
                <w:rFonts w:ascii="Arial" w:hAnsi="Arial" w:cs="Arial"/>
                <w:b/>
                <w:bCs/>
              </w:rPr>
              <w:t>VP</w:t>
            </w:r>
          </w:p>
        </w:tc>
        <w:tc>
          <w:tcPr>
            <w:tcW w:w="4739" w:type="dxa"/>
          </w:tcPr>
          <w:p w14:paraId="2BE74A74" w14:textId="77777777" w:rsidR="00B6412C" w:rsidRDefault="00B6412C" w:rsidP="00B6412C">
            <w:pPr>
              <w:autoSpaceDE w:val="0"/>
              <w:autoSpaceDN w:val="0"/>
              <w:adjustRightInd w:val="0"/>
              <w:rPr>
                <w:rFonts w:ascii="Arial" w:hAnsi="Arial" w:cs="Arial"/>
                <w:b/>
                <w:bCs/>
              </w:rPr>
            </w:pPr>
            <w:r>
              <w:rPr>
                <w:rFonts w:ascii="Arial" w:hAnsi="Arial" w:cs="Arial"/>
                <w:b/>
                <w:bCs/>
              </w:rPr>
              <w:t>Verbal abuse / threatening behaviour against pupil</w:t>
            </w:r>
          </w:p>
        </w:tc>
        <w:tc>
          <w:tcPr>
            <w:tcW w:w="3006" w:type="dxa"/>
          </w:tcPr>
          <w:p w14:paraId="631FFBBC" w14:textId="77777777" w:rsidR="00B6412C" w:rsidRDefault="00F83808" w:rsidP="00B6412C">
            <w:pPr>
              <w:autoSpaceDE w:val="0"/>
              <w:autoSpaceDN w:val="0"/>
              <w:adjustRightInd w:val="0"/>
              <w:rPr>
                <w:rFonts w:ascii="Arial" w:hAnsi="Arial" w:cs="Arial"/>
              </w:rPr>
            </w:pPr>
            <w:r>
              <w:rPr>
                <w:rFonts w:ascii="Arial" w:hAnsi="Arial" w:cs="Arial"/>
              </w:rPr>
              <w:t>T</w:t>
            </w:r>
            <w:r w:rsidR="00B6412C">
              <w:rPr>
                <w:rFonts w:ascii="Arial" w:hAnsi="Arial" w:cs="Arial"/>
              </w:rPr>
              <w:t>hreatened violence</w:t>
            </w:r>
          </w:p>
          <w:p w14:paraId="5D0952F5" w14:textId="77777777" w:rsidR="005E5DE7" w:rsidRDefault="005E5DE7" w:rsidP="00B6412C">
            <w:pPr>
              <w:autoSpaceDE w:val="0"/>
              <w:autoSpaceDN w:val="0"/>
              <w:adjustRightInd w:val="0"/>
              <w:rPr>
                <w:rFonts w:ascii="Arial" w:hAnsi="Arial" w:cs="Arial"/>
              </w:rPr>
            </w:pPr>
          </w:p>
          <w:p w14:paraId="49C05DEA" w14:textId="77777777" w:rsidR="00B6412C" w:rsidRDefault="00F83808" w:rsidP="00B6412C">
            <w:pPr>
              <w:autoSpaceDE w:val="0"/>
              <w:autoSpaceDN w:val="0"/>
              <w:adjustRightInd w:val="0"/>
              <w:rPr>
                <w:rFonts w:ascii="Arial" w:hAnsi="Arial" w:cs="Arial"/>
              </w:rPr>
            </w:pPr>
            <w:r>
              <w:rPr>
                <w:rFonts w:ascii="Arial" w:hAnsi="Arial" w:cs="Arial"/>
              </w:rPr>
              <w:t>A</w:t>
            </w:r>
            <w:r w:rsidR="00B6412C">
              <w:rPr>
                <w:rFonts w:ascii="Arial" w:hAnsi="Arial" w:cs="Arial"/>
              </w:rPr>
              <w:t>ggressive behaviour</w:t>
            </w:r>
          </w:p>
          <w:p w14:paraId="73DFBCD6" w14:textId="77777777" w:rsidR="005E5DE7" w:rsidRDefault="005E5DE7" w:rsidP="00B6412C">
            <w:pPr>
              <w:autoSpaceDE w:val="0"/>
              <w:autoSpaceDN w:val="0"/>
              <w:adjustRightInd w:val="0"/>
              <w:rPr>
                <w:rFonts w:ascii="Arial" w:hAnsi="Arial" w:cs="Arial"/>
              </w:rPr>
            </w:pPr>
          </w:p>
          <w:p w14:paraId="695C4DFC" w14:textId="77777777" w:rsidR="00B6412C" w:rsidRDefault="00F83808" w:rsidP="00B6412C">
            <w:pPr>
              <w:autoSpaceDE w:val="0"/>
              <w:autoSpaceDN w:val="0"/>
              <w:adjustRightInd w:val="0"/>
              <w:rPr>
                <w:rFonts w:ascii="Arial" w:hAnsi="Arial" w:cs="Arial"/>
              </w:rPr>
            </w:pPr>
            <w:r>
              <w:rPr>
                <w:rFonts w:ascii="Arial" w:hAnsi="Arial" w:cs="Arial"/>
              </w:rPr>
              <w:t>S</w:t>
            </w:r>
            <w:r w:rsidR="00B6412C">
              <w:rPr>
                <w:rFonts w:ascii="Arial" w:hAnsi="Arial" w:cs="Arial"/>
              </w:rPr>
              <w:t>wearing</w:t>
            </w:r>
          </w:p>
          <w:p w14:paraId="15289A49" w14:textId="77777777" w:rsidR="005E5DE7" w:rsidRDefault="005E5DE7" w:rsidP="00B6412C">
            <w:pPr>
              <w:autoSpaceDE w:val="0"/>
              <w:autoSpaceDN w:val="0"/>
              <w:adjustRightInd w:val="0"/>
              <w:rPr>
                <w:rFonts w:ascii="Arial" w:hAnsi="Arial" w:cs="Arial"/>
              </w:rPr>
            </w:pPr>
          </w:p>
          <w:p w14:paraId="51B39EE9" w14:textId="77777777" w:rsidR="00B6412C" w:rsidRPr="005E5DE7" w:rsidRDefault="00F83808" w:rsidP="00B6412C">
            <w:pPr>
              <w:autoSpaceDE w:val="0"/>
              <w:autoSpaceDN w:val="0"/>
              <w:adjustRightInd w:val="0"/>
              <w:rPr>
                <w:rFonts w:ascii="Arial" w:hAnsi="Arial" w:cs="Arial"/>
              </w:rPr>
            </w:pPr>
            <w:r>
              <w:rPr>
                <w:rFonts w:ascii="Arial" w:hAnsi="Arial" w:cs="Arial"/>
              </w:rPr>
              <w:t>V</w:t>
            </w:r>
            <w:r w:rsidR="00B6412C">
              <w:rPr>
                <w:rFonts w:ascii="Arial" w:hAnsi="Arial" w:cs="Arial"/>
              </w:rPr>
              <w:t>erbal intimidation</w:t>
            </w:r>
          </w:p>
        </w:tc>
      </w:tr>
      <w:tr w:rsidR="00B6412C" w14:paraId="73775AA1" w14:textId="77777777" w:rsidTr="00B6412C">
        <w:tc>
          <w:tcPr>
            <w:tcW w:w="1271" w:type="dxa"/>
          </w:tcPr>
          <w:p w14:paraId="388ECE14" w14:textId="77777777" w:rsidR="00B6412C" w:rsidRDefault="00F9579F" w:rsidP="00B6412C">
            <w:pPr>
              <w:autoSpaceDE w:val="0"/>
              <w:autoSpaceDN w:val="0"/>
              <w:adjustRightInd w:val="0"/>
              <w:rPr>
                <w:rFonts w:ascii="Arial" w:hAnsi="Arial" w:cs="Arial"/>
                <w:b/>
                <w:bCs/>
              </w:rPr>
            </w:pPr>
            <w:r>
              <w:rPr>
                <w:rFonts w:ascii="Arial" w:hAnsi="Arial" w:cs="Arial"/>
                <w:b/>
                <w:bCs/>
              </w:rPr>
              <w:lastRenderedPageBreak/>
              <w:t>VA</w:t>
            </w:r>
          </w:p>
        </w:tc>
        <w:tc>
          <w:tcPr>
            <w:tcW w:w="4739" w:type="dxa"/>
          </w:tcPr>
          <w:p w14:paraId="5984A9B5" w14:textId="77777777" w:rsidR="00B6412C" w:rsidRDefault="00B6412C" w:rsidP="00B6412C">
            <w:pPr>
              <w:autoSpaceDE w:val="0"/>
              <w:autoSpaceDN w:val="0"/>
              <w:adjustRightInd w:val="0"/>
              <w:rPr>
                <w:rFonts w:ascii="Arial" w:hAnsi="Arial" w:cs="Arial"/>
                <w:b/>
                <w:bCs/>
              </w:rPr>
            </w:pPr>
            <w:r>
              <w:rPr>
                <w:rFonts w:ascii="Arial" w:hAnsi="Arial" w:cs="Arial"/>
                <w:b/>
                <w:bCs/>
              </w:rPr>
              <w:t>Verbal abuse / threatening behaviour against adult</w:t>
            </w:r>
          </w:p>
        </w:tc>
        <w:tc>
          <w:tcPr>
            <w:tcW w:w="3006" w:type="dxa"/>
          </w:tcPr>
          <w:p w14:paraId="516F79CB" w14:textId="77777777" w:rsidR="00B6412C" w:rsidRDefault="00F83808" w:rsidP="00B6412C">
            <w:pPr>
              <w:autoSpaceDE w:val="0"/>
              <w:autoSpaceDN w:val="0"/>
              <w:adjustRightInd w:val="0"/>
              <w:rPr>
                <w:rFonts w:ascii="Arial" w:hAnsi="Arial" w:cs="Arial"/>
              </w:rPr>
            </w:pPr>
            <w:r>
              <w:rPr>
                <w:rFonts w:ascii="Arial" w:hAnsi="Arial" w:cs="Arial"/>
              </w:rPr>
              <w:t>T</w:t>
            </w:r>
            <w:r w:rsidR="00B6412C">
              <w:rPr>
                <w:rFonts w:ascii="Arial" w:hAnsi="Arial" w:cs="Arial"/>
              </w:rPr>
              <w:t>hreatened violence</w:t>
            </w:r>
          </w:p>
          <w:p w14:paraId="3CA02FF2" w14:textId="77777777" w:rsidR="005E5DE7" w:rsidRDefault="005E5DE7" w:rsidP="00B6412C">
            <w:pPr>
              <w:autoSpaceDE w:val="0"/>
              <w:autoSpaceDN w:val="0"/>
              <w:adjustRightInd w:val="0"/>
              <w:rPr>
                <w:rFonts w:ascii="Arial" w:hAnsi="Arial" w:cs="Arial"/>
              </w:rPr>
            </w:pPr>
          </w:p>
          <w:p w14:paraId="685C3087" w14:textId="77777777" w:rsidR="00B6412C" w:rsidRDefault="00F83808" w:rsidP="00B6412C">
            <w:pPr>
              <w:autoSpaceDE w:val="0"/>
              <w:autoSpaceDN w:val="0"/>
              <w:adjustRightInd w:val="0"/>
              <w:rPr>
                <w:rFonts w:ascii="Arial" w:hAnsi="Arial" w:cs="Arial"/>
              </w:rPr>
            </w:pPr>
            <w:r>
              <w:rPr>
                <w:rFonts w:ascii="Arial" w:hAnsi="Arial" w:cs="Arial"/>
              </w:rPr>
              <w:t>A</w:t>
            </w:r>
            <w:r w:rsidR="00B6412C">
              <w:rPr>
                <w:rFonts w:ascii="Arial" w:hAnsi="Arial" w:cs="Arial"/>
              </w:rPr>
              <w:t>ggressive behaviour</w:t>
            </w:r>
          </w:p>
          <w:p w14:paraId="33BE8E2D" w14:textId="77777777" w:rsidR="005E5DE7" w:rsidRDefault="005E5DE7" w:rsidP="00B6412C">
            <w:pPr>
              <w:autoSpaceDE w:val="0"/>
              <w:autoSpaceDN w:val="0"/>
              <w:adjustRightInd w:val="0"/>
              <w:rPr>
                <w:rFonts w:ascii="Arial" w:hAnsi="Arial" w:cs="Arial"/>
              </w:rPr>
            </w:pPr>
          </w:p>
          <w:p w14:paraId="306113BD" w14:textId="77777777" w:rsidR="00B6412C" w:rsidRDefault="00F83808" w:rsidP="00B6412C">
            <w:pPr>
              <w:autoSpaceDE w:val="0"/>
              <w:autoSpaceDN w:val="0"/>
              <w:adjustRightInd w:val="0"/>
              <w:rPr>
                <w:rFonts w:ascii="Arial" w:hAnsi="Arial" w:cs="Arial"/>
              </w:rPr>
            </w:pPr>
            <w:r>
              <w:rPr>
                <w:rFonts w:ascii="Arial" w:hAnsi="Arial" w:cs="Arial"/>
              </w:rPr>
              <w:t>S</w:t>
            </w:r>
            <w:r w:rsidR="00B6412C">
              <w:rPr>
                <w:rFonts w:ascii="Arial" w:hAnsi="Arial" w:cs="Arial"/>
              </w:rPr>
              <w:t>wearing</w:t>
            </w:r>
          </w:p>
          <w:p w14:paraId="173F06C4" w14:textId="77777777" w:rsidR="005E5DE7" w:rsidRDefault="005E5DE7" w:rsidP="00B6412C">
            <w:pPr>
              <w:autoSpaceDE w:val="0"/>
              <w:autoSpaceDN w:val="0"/>
              <w:adjustRightInd w:val="0"/>
              <w:rPr>
                <w:rFonts w:ascii="Arial" w:hAnsi="Arial" w:cs="Arial"/>
              </w:rPr>
            </w:pPr>
          </w:p>
          <w:p w14:paraId="67F33D28" w14:textId="77777777" w:rsidR="00B6412C" w:rsidRDefault="00F83808" w:rsidP="00B6412C">
            <w:pPr>
              <w:autoSpaceDE w:val="0"/>
              <w:autoSpaceDN w:val="0"/>
              <w:adjustRightInd w:val="0"/>
              <w:rPr>
                <w:rFonts w:ascii="Arial" w:hAnsi="Arial" w:cs="Arial"/>
              </w:rPr>
            </w:pPr>
            <w:r>
              <w:rPr>
                <w:rFonts w:ascii="Arial" w:hAnsi="Arial" w:cs="Arial"/>
              </w:rPr>
              <w:t>V</w:t>
            </w:r>
            <w:r w:rsidR="00B6412C">
              <w:rPr>
                <w:rFonts w:ascii="Arial" w:hAnsi="Arial" w:cs="Arial"/>
              </w:rPr>
              <w:t>erbal intimidation</w:t>
            </w:r>
          </w:p>
          <w:p w14:paraId="797E0AF5" w14:textId="77777777" w:rsidR="00B6412C" w:rsidRPr="00962962" w:rsidRDefault="00B6412C" w:rsidP="00B6412C">
            <w:pPr>
              <w:autoSpaceDE w:val="0"/>
              <w:autoSpaceDN w:val="0"/>
              <w:adjustRightInd w:val="0"/>
              <w:rPr>
                <w:rFonts w:ascii="Arial" w:hAnsi="Arial" w:cs="Arial"/>
              </w:rPr>
            </w:pPr>
          </w:p>
        </w:tc>
      </w:tr>
      <w:tr w:rsidR="00B6412C" w14:paraId="6F876D4E" w14:textId="77777777" w:rsidTr="00B6412C">
        <w:tc>
          <w:tcPr>
            <w:tcW w:w="1271" w:type="dxa"/>
          </w:tcPr>
          <w:p w14:paraId="44DCB59E" w14:textId="77777777" w:rsidR="00B6412C" w:rsidRDefault="00F9579F" w:rsidP="00B6412C">
            <w:pPr>
              <w:autoSpaceDE w:val="0"/>
              <w:autoSpaceDN w:val="0"/>
              <w:adjustRightInd w:val="0"/>
              <w:rPr>
                <w:rFonts w:ascii="Arial" w:hAnsi="Arial" w:cs="Arial"/>
                <w:b/>
                <w:bCs/>
              </w:rPr>
            </w:pPr>
            <w:r>
              <w:rPr>
                <w:rFonts w:ascii="Arial" w:hAnsi="Arial" w:cs="Arial"/>
                <w:b/>
                <w:bCs/>
              </w:rPr>
              <w:t>BU</w:t>
            </w:r>
          </w:p>
        </w:tc>
        <w:tc>
          <w:tcPr>
            <w:tcW w:w="4739" w:type="dxa"/>
          </w:tcPr>
          <w:p w14:paraId="62305439" w14:textId="77777777" w:rsidR="00B6412C" w:rsidRPr="00B6412C" w:rsidRDefault="00B6412C" w:rsidP="00B6412C">
            <w:pPr>
              <w:autoSpaceDE w:val="0"/>
              <w:autoSpaceDN w:val="0"/>
              <w:adjustRightInd w:val="0"/>
              <w:rPr>
                <w:rFonts w:ascii="Arial" w:hAnsi="Arial" w:cs="Arial"/>
              </w:rPr>
            </w:pPr>
            <w:r>
              <w:rPr>
                <w:rFonts w:ascii="Arial" w:hAnsi="Arial" w:cs="Arial"/>
                <w:b/>
                <w:bCs/>
              </w:rPr>
              <w:t xml:space="preserve">Bullying </w:t>
            </w:r>
          </w:p>
        </w:tc>
        <w:tc>
          <w:tcPr>
            <w:tcW w:w="3006" w:type="dxa"/>
          </w:tcPr>
          <w:p w14:paraId="731C0923" w14:textId="77777777" w:rsidR="00B6412C" w:rsidRPr="003159B6" w:rsidRDefault="003159B6" w:rsidP="00B6412C">
            <w:pPr>
              <w:autoSpaceDE w:val="0"/>
              <w:autoSpaceDN w:val="0"/>
              <w:adjustRightInd w:val="0"/>
              <w:rPr>
                <w:rFonts w:ascii="Arial" w:hAnsi="Arial" w:cs="Arial"/>
                <w:color w:val="0B0C0C"/>
                <w:shd w:val="clear" w:color="auto" w:fill="FFFFFF"/>
              </w:rPr>
            </w:pPr>
            <w:r w:rsidRPr="003159B6">
              <w:rPr>
                <w:rFonts w:ascii="Arial" w:hAnsi="Arial" w:cs="Arial"/>
                <w:color w:val="0B0C0C"/>
                <w:shd w:val="clear" w:color="auto" w:fill="FFFFFF"/>
              </w:rPr>
              <w:t xml:space="preserve">Verbal, physical, cyber bullying or threatening behaviour online, racist bullying, sexual bullying, homophobic, </w:t>
            </w:r>
            <w:proofErr w:type="spellStart"/>
            <w:r w:rsidRPr="003159B6">
              <w:rPr>
                <w:rFonts w:ascii="Arial" w:hAnsi="Arial" w:cs="Arial"/>
                <w:color w:val="0B0C0C"/>
                <w:shd w:val="clear" w:color="auto" w:fill="FFFFFF"/>
              </w:rPr>
              <w:t>biphobic</w:t>
            </w:r>
            <w:proofErr w:type="spellEnd"/>
            <w:r w:rsidRPr="003159B6">
              <w:rPr>
                <w:rFonts w:ascii="Arial" w:hAnsi="Arial" w:cs="Arial"/>
                <w:color w:val="0B0C0C"/>
                <w:shd w:val="clear" w:color="auto" w:fill="FFFFFF"/>
              </w:rPr>
              <w:t xml:space="preserve"> and transphobic bullying, bullying related to disability</w:t>
            </w:r>
          </w:p>
          <w:p w14:paraId="15977C47" w14:textId="77777777" w:rsidR="003159B6" w:rsidRDefault="003159B6" w:rsidP="00B6412C">
            <w:pPr>
              <w:autoSpaceDE w:val="0"/>
              <w:autoSpaceDN w:val="0"/>
              <w:adjustRightInd w:val="0"/>
              <w:rPr>
                <w:rFonts w:ascii="SymbolMT" w:hAnsi="SymbolMT" w:cs="SymbolMT"/>
              </w:rPr>
            </w:pPr>
          </w:p>
        </w:tc>
      </w:tr>
      <w:tr w:rsidR="00B6412C" w14:paraId="41907A2A" w14:textId="77777777" w:rsidTr="00B6412C">
        <w:tc>
          <w:tcPr>
            <w:tcW w:w="1271" w:type="dxa"/>
          </w:tcPr>
          <w:p w14:paraId="39794E69" w14:textId="77777777" w:rsidR="00B6412C" w:rsidRDefault="00F9579F" w:rsidP="00B6412C">
            <w:pPr>
              <w:autoSpaceDE w:val="0"/>
              <w:autoSpaceDN w:val="0"/>
              <w:adjustRightInd w:val="0"/>
              <w:rPr>
                <w:rFonts w:ascii="Arial" w:hAnsi="Arial" w:cs="Arial"/>
                <w:b/>
                <w:bCs/>
              </w:rPr>
            </w:pPr>
            <w:r>
              <w:rPr>
                <w:rFonts w:ascii="Arial" w:hAnsi="Arial" w:cs="Arial"/>
                <w:b/>
                <w:bCs/>
              </w:rPr>
              <w:t>RA</w:t>
            </w:r>
          </w:p>
        </w:tc>
        <w:tc>
          <w:tcPr>
            <w:tcW w:w="4739" w:type="dxa"/>
          </w:tcPr>
          <w:p w14:paraId="7DC1DC65" w14:textId="77777777" w:rsidR="00B6412C" w:rsidRDefault="00B6412C" w:rsidP="00B6412C">
            <w:pPr>
              <w:autoSpaceDE w:val="0"/>
              <w:autoSpaceDN w:val="0"/>
              <w:adjustRightInd w:val="0"/>
              <w:rPr>
                <w:rFonts w:ascii="Arial" w:hAnsi="Arial" w:cs="Arial"/>
                <w:b/>
                <w:bCs/>
              </w:rPr>
            </w:pPr>
            <w:r>
              <w:rPr>
                <w:rFonts w:ascii="Arial" w:hAnsi="Arial" w:cs="Arial"/>
                <w:b/>
                <w:bCs/>
              </w:rPr>
              <w:t>Racist abuse</w:t>
            </w:r>
          </w:p>
        </w:tc>
        <w:tc>
          <w:tcPr>
            <w:tcW w:w="3006" w:type="dxa"/>
          </w:tcPr>
          <w:p w14:paraId="11310F1F" w14:textId="77777777" w:rsidR="00F9579F" w:rsidRDefault="00F83808" w:rsidP="00F9579F">
            <w:pPr>
              <w:autoSpaceDE w:val="0"/>
              <w:autoSpaceDN w:val="0"/>
              <w:adjustRightInd w:val="0"/>
              <w:rPr>
                <w:rFonts w:ascii="Arial" w:hAnsi="Arial" w:cs="Arial"/>
              </w:rPr>
            </w:pPr>
            <w:r>
              <w:rPr>
                <w:rFonts w:ascii="Arial" w:hAnsi="Arial" w:cs="Arial"/>
              </w:rPr>
              <w:t>R</w:t>
            </w:r>
            <w:r w:rsidR="00F9579F">
              <w:rPr>
                <w:rFonts w:ascii="Arial" w:hAnsi="Arial" w:cs="Arial"/>
              </w:rPr>
              <w:t>acist taunting and harassment</w:t>
            </w:r>
          </w:p>
          <w:p w14:paraId="221DD8A1" w14:textId="77777777" w:rsidR="005E5DE7" w:rsidRDefault="005E5DE7" w:rsidP="00F9579F">
            <w:pPr>
              <w:autoSpaceDE w:val="0"/>
              <w:autoSpaceDN w:val="0"/>
              <w:adjustRightInd w:val="0"/>
              <w:rPr>
                <w:rFonts w:ascii="Arial" w:hAnsi="Arial" w:cs="Arial"/>
              </w:rPr>
            </w:pPr>
          </w:p>
          <w:p w14:paraId="6E0C4D16" w14:textId="77777777" w:rsidR="00F9579F" w:rsidRDefault="00F83808" w:rsidP="00F9579F">
            <w:pPr>
              <w:autoSpaceDE w:val="0"/>
              <w:autoSpaceDN w:val="0"/>
              <w:adjustRightInd w:val="0"/>
              <w:rPr>
                <w:rFonts w:ascii="Arial" w:hAnsi="Arial" w:cs="Arial"/>
              </w:rPr>
            </w:pPr>
            <w:r>
              <w:rPr>
                <w:rFonts w:ascii="Arial" w:hAnsi="Arial" w:cs="Arial"/>
              </w:rPr>
              <w:t>D</w:t>
            </w:r>
            <w:r w:rsidR="00F9579F">
              <w:rPr>
                <w:rFonts w:ascii="Arial" w:hAnsi="Arial" w:cs="Arial"/>
              </w:rPr>
              <w:t>erogatory racist statements</w:t>
            </w:r>
          </w:p>
          <w:p w14:paraId="68F63276" w14:textId="77777777" w:rsidR="005E5DE7" w:rsidRDefault="005E5DE7" w:rsidP="00F9579F">
            <w:pPr>
              <w:autoSpaceDE w:val="0"/>
              <w:autoSpaceDN w:val="0"/>
              <w:adjustRightInd w:val="0"/>
              <w:rPr>
                <w:rFonts w:ascii="Arial" w:hAnsi="Arial" w:cs="Arial"/>
              </w:rPr>
            </w:pPr>
          </w:p>
          <w:p w14:paraId="47FAC13E"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wearing that can be attributed to racist characteristics</w:t>
            </w:r>
          </w:p>
          <w:p w14:paraId="79D44255" w14:textId="77777777" w:rsidR="005E5DE7" w:rsidRDefault="005E5DE7" w:rsidP="00F9579F">
            <w:pPr>
              <w:autoSpaceDE w:val="0"/>
              <w:autoSpaceDN w:val="0"/>
              <w:adjustRightInd w:val="0"/>
              <w:rPr>
                <w:rFonts w:ascii="Arial" w:hAnsi="Arial" w:cs="Arial"/>
              </w:rPr>
            </w:pPr>
          </w:p>
          <w:p w14:paraId="5F01BCC6" w14:textId="77777777" w:rsidR="00F9579F" w:rsidRDefault="00F83808" w:rsidP="00F9579F">
            <w:pPr>
              <w:autoSpaceDE w:val="0"/>
              <w:autoSpaceDN w:val="0"/>
              <w:adjustRightInd w:val="0"/>
              <w:rPr>
                <w:rFonts w:ascii="Arial" w:hAnsi="Arial" w:cs="Arial"/>
              </w:rPr>
            </w:pPr>
            <w:r>
              <w:rPr>
                <w:rFonts w:ascii="Arial" w:hAnsi="Arial" w:cs="Arial"/>
              </w:rPr>
              <w:t>R</w:t>
            </w:r>
            <w:r w:rsidR="00F9579F">
              <w:rPr>
                <w:rFonts w:ascii="Arial" w:hAnsi="Arial" w:cs="Arial"/>
              </w:rPr>
              <w:t>acist bullying</w:t>
            </w:r>
          </w:p>
          <w:p w14:paraId="60B3E88C" w14:textId="77777777" w:rsidR="005E5DE7" w:rsidRDefault="005E5DE7" w:rsidP="00F9579F">
            <w:pPr>
              <w:autoSpaceDE w:val="0"/>
              <w:autoSpaceDN w:val="0"/>
              <w:adjustRightInd w:val="0"/>
              <w:rPr>
                <w:rFonts w:ascii="Arial" w:hAnsi="Arial" w:cs="Arial"/>
              </w:rPr>
            </w:pPr>
          </w:p>
          <w:p w14:paraId="70ED1CEC" w14:textId="77777777" w:rsidR="00F9579F" w:rsidRDefault="00F83808" w:rsidP="00F9579F">
            <w:pPr>
              <w:autoSpaceDE w:val="0"/>
              <w:autoSpaceDN w:val="0"/>
              <w:adjustRightInd w:val="0"/>
              <w:rPr>
                <w:rFonts w:ascii="Arial" w:hAnsi="Arial" w:cs="Arial"/>
              </w:rPr>
            </w:pPr>
            <w:r>
              <w:rPr>
                <w:rFonts w:ascii="Arial" w:hAnsi="Arial" w:cs="Arial"/>
              </w:rPr>
              <w:t>R</w:t>
            </w:r>
            <w:r w:rsidR="00F9579F">
              <w:rPr>
                <w:rFonts w:ascii="Arial" w:hAnsi="Arial" w:cs="Arial"/>
              </w:rPr>
              <w:t>acist graffiti</w:t>
            </w:r>
          </w:p>
          <w:p w14:paraId="537B704F" w14:textId="77777777" w:rsidR="00B6412C" w:rsidRDefault="00B6412C" w:rsidP="00B6412C">
            <w:pPr>
              <w:autoSpaceDE w:val="0"/>
              <w:autoSpaceDN w:val="0"/>
              <w:adjustRightInd w:val="0"/>
              <w:rPr>
                <w:rFonts w:ascii="SymbolMT" w:hAnsi="SymbolMT" w:cs="SymbolMT"/>
              </w:rPr>
            </w:pPr>
          </w:p>
        </w:tc>
      </w:tr>
      <w:tr w:rsidR="00F9579F" w14:paraId="27AB90F5" w14:textId="77777777" w:rsidTr="00B6412C">
        <w:tc>
          <w:tcPr>
            <w:tcW w:w="1271" w:type="dxa"/>
          </w:tcPr>
          <w:p w14:paraId="5EAB7393" w14:textId="77777777" w:rsidR="00F9579F" w:rsidRDefault="00F9579F" w:rsidP="00B6412C">
            <w:pPr>
              <w:autoSpaceDE w:val="0"/>
              <w:autoSpaceDN w:val="0"/>
              <w:adjustRightInd w:val="0"/>
              <w:rPr>
                <w:rFonts w:ascii="Arial" w:hAnsi="Arial" w:cs="Arial"/>
                <w:b/>
                <w:bCs/>
              </w:rPr>
            </w:pPr>
            <w:r>
              <w:rPr>
                <w:rFonts w:ascii="Arial" w:hAnsi="Arial" w:cs="Arial"/>
                <w:b/>
                <w:bCs/>
              </w:rPr>
              <w:t>SM</w:t>
            </w:r>
          </w:p>
        </w:tc>
        <w:tc>
          <w:tcPr>
            <w:tcW w:w="4739" w:type="dxa"/>
          </w:tcPr>
          <w:p w14:paraId="727DB1D4" w14:textId="77777777" w:rsidR="00F9579F" w:rsidRDefault="00F9579F" w:rsidP="00B6412C">
            <w:pPr>
              <w:autoSpaceDE w:val="0"/>
              <w:autoSpaceDN w:val="0"/>
              <w:adjustRightInd w:val="0"/>
              <w:rPr>
                <w:rFonts w:ascii="Arial" w:hAnsi="Arial" w:cs="Arial"/>
                <w:b/>
                <w:bCs/>
              </w:rPr>
            </w:pPr>
            <w:r>
              <w:rPr>
                <w:rFonts w:ascii="Arial" w:hAnsi="Arial" w:cs="Arial"/>
                <w:b/>
                <w:bCs/>
              </w:rPr>
              <w:t>Sexual misconduct</w:t>
            </w:r>
          </w:p>
        </w:tc>
        <w:tc>
          <w:tcPr>
            <w:tcW w:w="3006" w:type="dxa"/>
          </w:tcPr>
          <w:p w14:paraId="5B1C13A4"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exual abuse</w:t>
            </w:r>
          </w:p>
          <w:p w14:paraId="5F2A5DB5" w14:textId="77777777" w:rsidR="005E5DE7" w:rsidRDefault="005E5DE7" w:rsidP="00F9579F">
            <w:pPr>
              <w:autoSpaceDE w:val="0"/>
              <w:autoSpaceDN w:val="0"/>
              <w:adjustRightInd w:val="0"/>
              <w:rPr>
                <w:rFonts w:ascii="Arial" w:hAnsi="Arial" w:cs="Arial"/>
              </w:rPr>
            </w:pPr>
          </w:p>
          <w:p w14:paraId="7759CE81"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exual assault</w:t>
            </w:r>
          </w:p>
          <w:p w14:paraId="4B541E54" w14:textId="77777777" w:rsidR="005E5DE7" w:rsidRDefault="005E5DE7" w:rsidP="00F9579F">
            <w:pPr>
              <w:autoSpaceDE w:val="0"/>
              <w:autoSpaceDN w:val="0"/>
              <w:adjustRightInd w:val="0"/>
              <w:rPr>
                <w:rFonts w:ascii="Arial" w:hAnsi="Arial" w:cs="Arial"/>
              </w:rPr>
            </w:pPr>
          </w:p>
          <w:p w14:paraId="751C52E8"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exual harassment</w:t>
            </w:r>
          </w:p>
          <w:p w14:paraId="5AA578AE" w14:textId="77777777" w:rsidR="005E5DE7" w:rsidRDefault="005E5DE7" w:rsidP="00F9579F">
            <w:pPr>
              <w:autoSpaceDE w:val="0"/>
              <w:autoSpaceDN w:val="0"/>
              <w:adjustRightInd w:val="0"/>
              <w:rPr>
                <w:rFonts w:ascii="Arial" w:hAnsi="Arial" w:cs="Arial"/>
              </w:rPr>
            </w:pPr>
          </w:p>
          <w:p w14:paraId="1913825B" w14:textId="77777777" w:rsidR="00F9579F" w:rsidRDefault="00F83808" w:rsidP="00F9579F">
            <w:pPr>
              <w:autoSpaceDE w:val="0"/>
              <w:autoSpaceDN w:val="0"/>
              <w:adjustRightInd w:val="0"/>
              <w:rPr>
                <w:rFonts w:ascii="Arial" w:hAnsi="Arial" w:cs="Arial"/>
              </w:rPr>
            </w:pPr>
            <w:r>
              <w:rPr>
                <w:rFonts w:ascii="Arial" w:hAnsi="Arial" w:cs="Arial"/>
              </w:rPr>
              <w:t>L</w:t>
            </w:r>
            <w:r w:rsidR="00F9579F">
              <w:rPr>
                <w:rFonts w:ascii="Arial" w:hAnsi="Arial" w:cs="Arial"/>
              </w:rPr>
              <w:t>ewd behaviour</w:t>
            </w:r>
          </w:p>
          <w:p w14:paraId="1C7C9A0D" w14:textId="77777777" w:rsidR="005E5DE7" w:rsidRDefault="005E5DE7" w:rsidP="00F9579F">
            <w:pPr>
              <w:autoSpaceDE w:val="0"/>
              <w:autoSpaceDN w:val="0"/>
              <w:adjustRightInd w:val="0"/>
              <w:rPr>
                <w:rFonts w:ascii="Arial" w:hAnsi="Arial" w:cs="Arial"/>
              </w:rPr>
            </w:pPr>
          </w:p>
          <w:p w14:paraId="732EB904"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exual bullying</w:t>
            </w:r>
          </w:p>
          <w:p w14:paraId="627CB58D" w14:textId="77777777" w:rsidR="005E5DE7" w:rsidRDefault="005E5DE7" w:rsidP="00F9579F">
            <w:pPr>
              <w:autoSpaceDE w:val="0"/>
              <w:autoSpaceDN w:val="0"/>
              <w:adjustRightInd w:val="0"/>
              <w:rPr>
                <w:rFonts w:ascii="Arial" w:hAnsi="Arial" w:cs="Arial"/>
              </w:rPr>
            </w:pPr>
          </w:p>
          <w:p w14:paraId="654DE006"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exual graffiti</w:t>
            </w:r>
          </w:p>
          <w:p w14:paraId="77984568" w14:textId="77777777" w:rsidR="00F9579F" w:rsidRDefault="00F9579F" w:rsidP="00F9579F">
            <w:pPr>
              <w:autoSpaceDE w:val="0"/>
              <w:autoSpaceDN w:val="0"/>
              <w:adjustRightInd w:val="0"/>
              <w:rPr>
                <w:rFonts w:ascii="SymbolMT" w:hAnsi="SymbolMT" w:cs="SymbolMT"/>
              </w:rPr>
            </w:pPr>
          </w:p>
        </w:tc>
      </w:tr>
      <w:tr w:rsidR="00F9579F" w14:paraId="4C85F78F" w14:textId="77777777" w:rsidTr="00B6412C">
        <w:tc>
          <w:tcPr>
            <w:tcW w:w="1271" w:type="dxa"/>
          </w:tcPr>
          <w:p w14:paraId="7BE4C950" w14:textId="77777777" w:rsidR="00F9579F" w:rsidRDefault="00F9579F" w:rsidP="00B6412C">
            <w:pPr>
              <w:autoSpaceDE w:val="0"/>
              <w:autoSpaceDN w:val="0"/>
              <w:adjustRightInd w:val="0"/>
              <w:rPr>
                <w:rFonts w:ascii="Arial" w:hAnsi="Arial" w:cs="Arial"/>
                <w:b/>
                <w:bCs/>
              </w:rPr>
            </w:pPr>
            <w:r>
              <w:rPr>
                <w:rFonts w:ascii="Arial" w:hAnsi="Arial" w:cs="Arial"/>
                <w:b/>
                <w:bCs/>
              </w:rPr>
              <w:t>DA</w:t>
            </w:r>
          </w:p>
        </w:tc>
        <w:tc>
          <w:tcPr>
            <w:tcW w:w="4739" w:type="dxa"/>
          </w:tcPr>
          <w:p w14:paraId="130BF8C1" w14:textId="77777777" w:rsidR="00F9579F" w:rsidRDefault="00F9579F" w:rsidP="00B6412C">
            <w:pPr>
              <w:autoSpaceDE w:val="0"/>
              <w:autoSpaceDN w:val="0"/>
              <w:adjustRightInd w:val="0"/>
              <w:rPr>
                <w:rFonts w:ascii="Arial" w:hAnsi="Arial" w:cs="Arial"/>
                <w:b/>
                <w:bCs/>
              </w:rPr>
            </w:pPr>
            <w:r>
              <w:rPr>
                <w:rFonts w:ascii="Arial" w:hAnsi="Arial" w:cs="Arial"/>
                <w:b/>
                <w:bCs/>
              </w:rPr>
              <w:t>Drug and alcohol related</w:t>
            </w:r>
          </w:p>
        </w:tc>
        <w:tc>
          <w:tcPr>
            <w:tcW w:w="3006" w:type="dxa"/>
          </w:tcPr>
          <w:p w14:paraId="4D52ACCD" w14:textId="77777777" w:rsidR="00F9579F" w:rsidRDefault="00F83808" w:rsidP="00F9579F">
            <w:pPr>
              <w:autoSpaceDE w:val="0"/>
              <w:autoSpaceDN w:val="0"/>
              <w:adjustRightInd w:val="0"/>
              <w:rPr>
                <w:rFonts w:ascii="Arial" w:hAnsi="Arial" w:cs="Arial"/>
              </w:rPr>
            </w:pPr>
            <w:r>
              <w:rPr>
                <w:rFonts w:ascii="Arial" w:hAnsi="Arial" w:cs="Arial"/>
              </w:rPr>
              <w:t>P</w:t>
            </w:r>
            <w:r w:rsidR="00F9579F">
              <w:rPr>
                <w:rFonts w:ascii="Arial" w:hAnsi="Arial" w:cs="Arial"/>
              </w:rPr>
              <w:t>ossession of illegal drugs</w:t>
            </w:r>
          </w:p>
          <w:p w14:paraId="77BC0026" w14:textId="77777777" w:rsidR="005E5DE7" w:rsidRDefault="005E5DE7" w:rsidP="00F9579F">
            <w:pPr>
              <w:autoSpaceDE w:val="0"/>
              <w:autoSpaceDN w:val="0"/>
              <w:adjustRightInd w:val="0"/>
              <w:rPr>
                <w:rFonts w:ascii="Arial" w:hAnsi="Arial" w:cs="Arial"/>
              </w:rPr>
            </w:pPr>
          </w:p>
          <w:p w14:paraId="025E9D2E" w14:textId="77777777" w:rsidR="00F9579F" w:rsidRDefault="00F83808" w:rsidP="00F9579F">
            <w:pPr>
              <w:autoSpaceDE w:val="0"/>
              <w:autoSpaceDN w:val="0"/>
              <w:adjustRightInd w:val="0"/>
              <w:rPr>
                <w:rFonts w:ascii="Arial" w:hAnsi="Arial" w:cs="Arial"/>
              </w:rPr>
            </w:pPr>
            <w:r>
              <w:rPr>
                <w:rFonts w:ascii="Arial" w:hAnsi="Arial" w:cs="Arial"/>
              </w:rPr>
              <w:t>I</w:t>
            </w:r>
            <w:r w:rsidR="00F9579F">
              <w:rPr>
                <w:rFonts w:ascii="Arial" w:hAnsi="Arial" w:cs="Arial"/>
              </w:rPr>
              <w:t>nappropriate use of prescribed drugs</w:t>
            </w:r>
          </w:p>
          <w:p w14:paraId="02C0AC6E" w14:textId="77777777" w:rsidR="005E5DE7" w:rsidRDefault="005E5DE7" w:rsidP="00F9579F">
            <w:pPr>
              <w:autoSpaceDE w:val="0"/>
              <w:autoSpaceDN w:val="0"/>
              <w:adjustRightInd w:val="0"/>
              <w:rPr>
                <w:rFonts w:ascii="Arial" w:hAnsi="Arial" w:cs="Arial"/>
              </w:rPr>
            </w:pPr>
          </w:p>
          <w:p w14:paraId="34A3ACB7" w14:textId="77777777" w:rsidR="00F9579F" w:rsidRDefault="00F83808" w:rsidP="00F9579F">
            <w:pPr>
              <w:autoSpaceDE w:val="0"/>
              <w:autoSpaceDN w:val="0"/>
              <w:adjustRightInd w:val="0"/>
              <w:rPr>
                <w:rFonts w:ascii="Arial" w:hAnsi="Arial" w:cs="Arial"/>
              </w:rPr>
            </w:pPr>
            <w:r>
              <w:rPr>
                <w:rFonts w:ascii="Arial" w:hAnsi="Arial" w:cs="Arial"/>
              </w:rPr>
              <w:t>D</w:t>
            </w:r>
            <w:r w:rsidR="00F9579F">
              <w:rPr>
                <w:rFonts w:ascii="Arial" w:hAnsi="Arial" w:cs="Arial"/>
              </w:rPr>
              <w:t>rug dealing</w:t>
            </w:r>
          </w:p>
          <w:p w14:paraId="0625AE2A" w14:textId="77777777" w:rsidR="005E5DE7" w:rsidRDefault="005E5DE7" w:rsidP="00F9579F">
            <w:pPr>
              <w:autoSpaceDE w:val="0"/>
              <w:autoSpaceDN w:val="0"/>
              <w:adjustRightInd w:val="0"/>
              <w:rPr>
                <w:rFonts w:ascii="Arial" w:hAnsi="Arial" w:cs="Arial"/>
              </w:rPr>
            </w:pPr>
          </w:p>
          <w:p w14:paraId="6E972A3E"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moking</w:t>
            </w:r>
          </w:p>
          <w:p w14:paraId="383C7413" w14:textId="77777777" w:rsidR="005E5DE7" w:rsidRDefault="005E5DE7" w:rsidP="00F9579F">
            <w:pPr>
              <w:autoSpaceDE w:val="0"/>
              <w:autoSpaceDN w:val="0"/>
              <w:adjustRightInd w:val="0"/>
              <w:rPr>
                <w:rFonts w:ascii="Arial" w:hAnsi="Arial" w:cs="Arial"/>
              </w:rPr>
            </w:pPr>
          </w:p>
          <w:p w14:paraId="023DD7F2" w14:textId="77777777" w:rsidR="00F9579F" w:rsidRDefault="00F83808" w:rsidP="00F9579F">
            <w:pPr>
              <w:autoSpaceDE w:val="0"/>
              <w:autoSpaceDN w:val="0"/>
              <w:adjustRightInd w:val="0"/>
              <w:rPr>
                <w:rFonts w:ascii="Arial" w:hAnsi="Arial" w:cs="Arial"/>
              </w:rPr>
            </w:pPr>
            <w:r>
              <w:rPr>
                <w:rFonts w:ascii="Arial" w:hAnsi="Arial" w:cs="Arial"/>
              </w:rPr>
              <w:t>A</w:t>
            </w:r>
            <w:r w:rsidR="00F9579F">
              <w:rPr>
                <w:rFonts w:ascii="Arial" w:hAnsi="Arial" w:cs="Arial"/>
              </w:rPr>
              <w:t>lcohol abuse</w:t>
            </w:r>
          </w:p>
          <w:p w14:paraId="199206A1" w14:textId="77777777" w:rsidR="005E5DE7" w:rsidRDefault="005E5DE7" w:rsidP="00F9579F">
            <w:pPr>
              <w:autoSpaceDE w:val="0"/>
              <w:autoSpaceDN w:val="0"/>
              <w:adjustRightInd w:val="0"/>
              <w:rPr>
                <w:rFonts w:ascii="Arial" w:hAnsi="Arial" w:cs="Arial"/>
              </w:rPr>
            </w:pPr>
          </w:p>
          <w:p w14:paraId="12150C4F" w14:textId="77777777" w:rsidR="00F9579F" w:rsidRPr="005E5DE7"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ubstance abuse</w:t>
            </w:r>
          </w:p>
        </w:tc>
      </w:tr>
      <w:tr w:rsidR="00F9579F" w14:paraId="429D5076" w14:textId="77777777" w:rsidTr="00B6412C">
        <w:tc>
          <w:tcPr>
            <w:tcW w:w="1271" w:type="dxa"/>
          </w:tcPr>
          <w:p w14:paraId="4A770004" w14:textId="77777777" w:rsidR="00F9579F" w:rsidRDefault="00F9579F" w:rsidP="00B6412C">
            <w:pPr>
              <w:autoSpaceDE w:val="0"/>
              <w:autoSpaceDN w:val="0"/>
              <w:adjustRightInd w:val="0"/>
              <w:rPr>
                <w:rFonts w:ascii="Arial" w:hAnsi="Arial" w:cs="Arial"/>
                <w:b/>
                <w:bCs/>
              </w:rPr>
            </w:pPr>
            <w:r>
              <w:rPr>
                <w:rFonts w:ascii="Arial" w:hAnsi="Arial" w:cs="Arial"/>
                <w:b/>
                <w:bCs/>
              </w:rPr>
              <w:lastRenderedPageBreak/>
              <w:t>DM</w:t>
            </w:r>
          </w:p>
        </w:tc>
        <w:tc>
          <w:tcPr>
            <w:tcW w:w="4739" w:type="dxa"/>
          </w:tcPr>
          <w:p w14:paraId="524875D7" w14:textId="77777777" w:rsidR="00F9579F" w:rsidRDefault="00F9579F" w:rsidP="00B6412C">
            <w:pPr>
              <w:autoSpaceDE w:val="0"/>
              <w:autoSpaceDN w:val="0"/>
              <w:adjustRightInd w:val="0"/>
              <w:rPr>
                <w:rFonts w:ascii="Arial" w:hAnsi="Arial" w:cs="Arial"/>
                <w:b/>
                <w:bCs/>
              </w:rPr>
            </w:pPr>
            <w:r>
              <w:rPr>
                <w:rFonts w:ascii="Arial" w:hAnsi="Arial" w:cs="Arial"/>
                <w:b/>
                <w:bCs/>
              </w:rPr>
              <w:t>Damage</w:t>
            </w:r>
            <w:r w:rsidR="005E5DE7">
              <w:rPr>
                <w:rFonts w:ascii="Arial" w:hAnsi="Arial" w:cs="Arial"/>
                <w:b/>
                <w:bCs/>
              </w:rPr>
              <w:t xml:space="preserve"> to property</w:t>
            </w:r>
          </w:p>
        </w:tc>
        <w:tc>
          <w:tcPr>
            <w:tcW w:w="3006" w:type="dxa"/>
          </w:tcPr>
          <w:p w14:paraId="40DD9185" w14:textId="77777777" w:rsidR="005E5DE7" w:rsidRDefault="005E5DE7" w:rsidP="00F9579F">
            <w:pPr>
              <w:autoSpaceDE w:val="0"/>
              <w:autoSpaceDN w:val="0"/>
              <w:adjustRightInd w:val="0"/>
              <w:rPr>
                <w:rFonts w:ascii="Arial" w:hAnsi="Arial" w:cs="Arial"/>
                <w:color w:val="0B0C0C"/>
                <w:shd w:val="clear" w:color="auto" w:fill="FFFFFF"/>
              </w:rPr>
            </w:pPr>
            <w:r>
              <w:rPr>
                <w:rFonts w:ascii="Arial" w:hAnsi="Arial" w:cs="Arial"/>
                <w:color w:val="0B0C0C"/>
                <w:shd w:val="clear" w:color="auto" w:fill="FFFFFF"/>
              </w:rPr>
              <w:t>D</w:t>
            </w:r>
            <w:r w:rsidRPr="005E5DE7">
              <w:rPr>
                <w:rFonts w:ascii="Arial" w:hAnsi="Arial" w:cs="Arial"/>
                <w:color w:val="0B0C0C"/>
                <w:shd w:val="clear" w:color="auto" w:fill="FFFFFF"/>
              </w:rPr>
              <w:t>amage includes damage to school or personal property belonging to any member of the school community</w:t>
            </w:r>
          </w:p>
          <w:p w14:paraId="0F24820C" w14:textId="77777777" w:rsidR="005E5DE7" w:rsidRPr="005E5DE7" w:rsidRDefault="005E5DE7" w:rsidP="00F9579F">
            <w:pPr>
              <w:autoSpaceDE w:val="0"/>
              <w:autoSpaceDN w:val="0"/>
              <w:adjustRightInd w:val="0"/>
              <w:rPr>
                <w:rFonts w:ascii="Arial" w:hAnsi="Arial" w:cs="Arial"/>
              </w:rPr>
            </w:pPr>
          </w:p>
          <w:p w14:paraId="069DBAF6" w14:textId="77777777" w:rsidR="00F9579F" w:rsidRDefault="00F83808" w:rsidP="00F9579F">
            <w:pPr>
              <w:autoSpaceDE w:val="0"/>
              <w:autoSpaceDN w:val="0"/>
              <w:adjustRightInd w:val="0"/>
              <w:rPr>
                <w:rFonts w:ascii="Arial" w:hAnsi="Arial" w:cs="Arial"/>
              </w:rPr>
            </w:pPr>
            <w:r>
              <w:rPr>
                <w:rFonts w:ascii="Arial" w:hAnsi="Arial" w:cs="Arial"/>
              </w:rPr>
              <w:t>V</w:t>
            </w:r>
            <w:r w:rsidR="00F9579F">
              <w:rPr>
                <w:rFonts w:ascii="Arial" w:hAnsi="Arial" w:cs="Arial"/>
              </w:rPr>
              <w:t>andalism</w:t>
            </w:r>
          </w:p>
          <w:p w14:paraId="6C1A3679" w14:textId="77777777" w:rsidR="005E5DE7" w:rsidRDefault="005E5DE7" w:rsidP="00F9579F">
            <w:pPr>
              <w:autoSpaceDE w:val="0"/>
              <w:autoSpaceDN w:val="0"/>
              <w:adjustRightInd w:val="0"/>
              <w:rPr>
                <w:rFonts w:ascii="Arial" w:hAnsi="Arial" w:cs="Arial"/>
              </w:rPr>
            </w:pPr>
          </w:p>
          <w:p w14:paraId="44A8A842" w14:textId="77777777" w:rsidR="00F9579F" w:rsidRDefault="00F83808" w:rsidP="00F9579F">
            <w:pPr>
              <w:autoSpaceDE w:val="0"/>
              <w:autoSpaceDN w:val="0"/>
              <w:adjustRightInd w:val="0"/>
              <w:rPr>
                <w:rFonts w:ascii="Arial" w:hAnsi="Arial" w:cs="Arial"/>
              </w:rPr>
            </w:pPr>
            <w:r>
              <w:rPr>
                <w:rFonts w:ascii="Arial" w:hAnsi="Arial" w:cs="Arial"/>
              </w:rPr>
              <w:t>A</w:t>
            </w:r>
            <w:r w:rsidR="00F9579F">
              <w:rPr>
                <w:rFonts w:ascii="Arial" w:hAnsi="Arial" w:cs="Arial"/>
              </w:rPr>
              <w:t>rson</w:t>
            </w:r>
          </w:p>
          <w:p w14:paraId="154BBFD3" w14:textId="77777777" w:rsidR="005E5DE7" w:rsidRDefault="005E5DE7" w:rsidP="00F9579F">
            <w:pPr>
              <w:autoSpaceDE w:val="0"/>
              <w:autoSpaceDN w:val="0"/>
              <w:adjustRightInd w:val="0"/>
              <w:rPr>
                <w:rFonts w:ascii="Arial" w:hAnsi="Arial" w:cs="Arial"/>
              </w:rPr>
            </w:pPr>
          </w:p>
          <w:p w14:paraId="160ABEF2" w14:textId="77777777" w:rsidR="00F9579F" w:rsidRDefault="00F83808" w:rsidP="00F9579F">
            <w:pPr>
              <w:autoSpaceDE w:val="0"/>
              <w:autoSpaceDN w:val="0"/>
              <w:adjustRightInd w:val="0"/>
              <w:rPr>
                <w:rFonts w:ascii="Arial" w:hAnsi="Arial" w:cs="Arial"/>
              </w:rPr>
            </w:pPr>
            <w:r>
              <w:rPr>
                <w:rFonts w:ascii="Arial" w:hAnsi="Arial" w:cs="Arial"/>
              </w:rPr>
              <w:t>G</w:t>
            </w:r>
            <w:r w:rsidR="00F9579F">
              <w:rPr>
                <w:rFonts w:ascii="Arial" w:hAnsi="Arial" w:cs="Arial"/>
              </w:rPr>
              <w:t>raffiti</w:t>
            </w:r>
          </w:p>
          <w:p w14:paraId="354C13B8" w14:textId="77777777" w:rsidR="00F9579F" w:rsidRDefault="00F9579F" w:rsidP="00F9579F">
            <w:pPr>
              <w:autoSpaceDE w:val="0"/>
              <w:autoSpaceDN w:val="0"/>
              <w:adjustRightInd w:val="0"/>
              <w:rPr>
                <w:rFonts w:ascii="SymbolMT" w:hAnsi="SymbolMT" w:cs="SymbolMT"/>
              </w:rPr>
            </w:pPr>
          </w:p>
        </w:tc>
      </w:tr>
      <w:tr w:rsidR="00F9579F" w14:paraId="48A99027" w14:textId="77777777" w:rsidTr="00F9579F">
        <w:trPr>
          <w:trHeight w:val="483"/>
        </w:trPr>
        <w:tc>
          <w:tcPr>
            <w:tcW w:w="1271" w:type="dxa"/>
          </w:tcPr>
          <w:p w14:paraId="282497CF" w14:textId="77777777" w:rsidR="00F9579F" w:rsidRDefault="00F9579F" w:rsidP="00B6412C">
            <w:pPr>
              <w:autoSpaceDE w:val="0"/>
              <w:autoSpaceDN w:val="0"/>
              <w:adjustRightInd w:val="0"/>
              <w:rPr>
                <w:rFonts w:ascii="Arial" w:hAnsi="Arial" w:cs="Arial"/>
                <w:b/>
                <w:bCs/>
              </w:rPr>
            </w:pPr>
            <w:r>
              <w:rPr>
                <w:rFonts w:ascii="Arial" w:hAnsi="Arial" w:cs="Arial"/>
                <w:b/>
                <w:bCs/>
              </w:rPr>
              <w:t>TH</w:t>
            </w:r>
          </w:p>
        </w:tc>
        <w:tc>
          <w:tcPr>
            <w:tcW w:w="4739" w:type="dxa"/>
          </w:tcPr>
          <w:p w14:paraId="1EE0AAFB" w14:textId="77777777" w:rsidR="00F9579F" w:rsidRDefault="00F9579F" w:rsidP="00B6412C">
            <w:pPr>
              <w:autoSpaceDE w:val="0"/>
              <w:autoSpaceDN w:val="0"/>
              <w:adjustRightInd w:val="0"/>
              <w:rPr>
                <w:rFonts w:ascii="Arial" w:hAnsi="Arial" w:cs="Arial"/>
                <w:b/>
                <w:bCs/>
              </w:rPr>
            </w:pPr>
            <w:r>
              <w:rPr>
                <w:rFonts w:ascii="Arial" w:hAnsi="Arial" w:cs="Arial"/>
                <w:b/>
                <w:bCs/>
              </w:rPr>
              <w:t>Theft</w:t>
            </w:r>
          </w:p>
        </w:tc>
        <w:tc>
          <w:tcPr>
            <w:tcW w:w="3006" w:type="dxa"/>
          </w:tcPr>
          <w:p w14:paraId="2C0C1D4D"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tealing school property</w:t>
            </w:r>
          </w:p>
          <w:p w14:paraId="67CCDCB3" w14:textId="77777777" w:rsidR="001F68CD" w:rsidRDefault="001F68CD" w:rsidP="00F9579F">
            <w:pPr>
              <w:autoSpaceDE w:val="0"/>
              <w:autoSpaceDN w:val="0"/>
              <w:adjustRightInd w:val="0"/>
              <w:rPr>
                <w:rFonts w:ascii="Arial" w:hAnsi="Arial" w:cs="Arial"/>
              </w:rPr>
            </w:pPr>
          </w:p>
          <w:p w14:paraId="393BB50A"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tealing personal property (pupil or adult)</w:t>
            </w:r>
          </w:p>
          <w:p w14:paraId="429D1DB2" w14:textId="77777777" w:rsidR="001F68CD" w:rsidRDefault="001F68CD" w:rsidP="00F9579F">
            <w:pPr>
              <w:autoSpaceDE w:val="0"/>
              <w:autoSpaceDN w:val="0"/>
              <w:adjustRightInd w:val="0"/>
              <w:rPr>
                <w:rFonts w:ascii="Arial" w:hAnsi="Arial" w:cs="Arial"/>
              </w:rPr>
            </w:pPr>
          </w:p>
          <w:p w14:paraId="20890012"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tealing from local shops on a school outing</w:t>
            </w:r>
          </w:p>
          <w:p w14:paraId="42D4742D" w14:textId="77777777" w:rsidR="001F68CD" w:rsidRDefault="001F68CD" w:rsidP="00F9579F">
            <w:pPr>
              <w:autoSpaceDE w:val="0"/>
              <w:autoSpaceDN w:val="0"/>
              <w:adjustRightInd w:val="0"/>
              <w:rPr>
                <w:rFonts w:ascii="Arial" w:hAnsi="Arial" w:cs="Arial"/>
              </w:rPr>
            </w:pPr>
          </w:p>
          <w:p w14:paraId="6B79C0AE" w14:textId="77777777" w:rsidR="00F9579F" w:rsidRDefault="00F83808" w:rsidP="00F9579F">
            <w:pPr>
              <w:autoSpaceDE w:val="0"/>
              <w:autoSpaceDN w:val="0"/>
              <w:adjustRightInd w:val="0"/>
              <w:rPr>
                <w:rFonts w:ascii="Arial" w:hAnsi="Arial" w:cs="Arial"/>
              </w:rPr>
            </w:pPr>
            <w:r>
              <w:rPr>
                <w:rFonts w:ascii="Arial" w:hAnsi="Arial" w:cs="Arial"/>
              </w:rPr>
              <w:t>S</w:t>
            </w:r>
            <w:r w:rsidR="00F9579F">
              <w:rPr>
                <w:rFonts w:ascii="Arial" w:hAnsi="Arial" w:cs="Arial"/>
              </w:rPr>
              <w:t>elling and dealing in stolen property</w:t>
            </w:r>
          </w:p>
          <w:p w14:paraId="38E1C75A" w14:textId="77777777" w:rsidR="00F9579F" w:rsidRDefault="00F9579F" w:rsidP="00F9579F">
            <w:pPr>
              <w:autoSpaceDE w:val="0"/>
              <w:autoSpaceDN w:val="0"/>
              <w:adjustRightInd w:val="0"/>
              <w:rPr>
                <w:rFonts w:ascii="SymbolMT" w:hAnsi="SymbolMT" w:cs="SymbolMT"/>
              </w:rPr>
            </w:pPr>
          </w:p>
        </w:tc>
      </w:tr>
      <w:tr w:rsidR="00F9579F" w14:paraId="4C269B5C" w14:textId="77777777" w:rsidTr="00F9579F">
        <w:trPr>
          <w:trHeight w:val="483"/>
        </w:trPr>
        <w:tc>
          <w:tcPr>
            <w:tcW w:w="1271" w:type="dxa"/>
          </w:tcPr>
          <w:p w14:paraId="2C0BF472" w14:textId="77777777" w:rsidR="00F9579F" w:rsidRDefault="00F9579F" w:rsidP="00B6412C">
            <w:pPr>
              <w:autoSpaceDE w:val="0"/>
              <w:autoSpaceDN w:val="0"/>
              <w:adjustRightInd w:val="0"/>
              <w:rPr>
                <w:rFonts w:ascii="Arial" w:hAnsi="Arial" w:cs="Arial"/>
                <w:b/>
                <w:bCs/>
              </w:rPr>
            </w:pPr>
            <w:r>
              <w:rPr>
                <w:rFonts w:ascii="Arial" w:hAnsi="Arial" w:cs="Arial"/>
                <w:b/>
                <w:bCs/>
              </w:rPr>
              <w:t>DB</w:t>
            </w:r>
          </w:p>
        </w:tc>
        <w:tc>
          <w:tcPr>
            <w:tcW w:w="4739" w:type="dxa"/>
          </w:tcPr>
          <w:p w14:paraId="61AD8FCE" w14:textId="77777777" w:rsidR="00F9579F" w:rsidRDefault="00F9579F" w:rsidP="00B6412C">
            <w:pPr>
              <w:autoSpaceDE w:val="0"/>
              <w:autoSpaceDN w:val="0"/>
              <w:adjustRightInd w:val="0"/>
              <w:rPr>
                <w:rFonts w:ascii="Arial" w:hAnsi="Arial" w:cs="Arial"/>
                <w:b/>
                <w:bCs/>
              </w:rPr>
            </w:pPr>
            <w:r>
              <w:rPr>
                <w:rFonts w:ascii="Arial" w:hAnsi="Arial" w:cs="Arial"/>
                <w:b/>
                <w:bCs/>
              </w:rPr>
              <w:t xml:space="preserve">Persistent </w:t>
            </w:r>
            <w:r w:rsidR="001F68CD">
              <w:rPr>
                <w:rFonts w:ascii="Arial" w:hAnsi="Arial" w:cs="Arial"/>
                <w:b/>
                <w:bCs/>
              </w:rPr>
              <w:t xml:space="preserve">or general </w:t>
            </w:r>
            <w:r>
              <w:rPr>
                <w:rFonts w:ascii="Arial" w:hAnsi="Arial" w:cs="Arial"/>
                <w:b/>
                <w:bCs/>
              </w:rPr>
              <w:t>disruptive behaviour</w:t>
            </w:r>
          </w:p>
        </w:tc>
        <w:tc>
          <w:tcPr>
            <w:tcW w:w="3006" w:type="dxa"/>
          </w:tcPr>
          <w:p w14:paraId="5A72BC3C" w14:textId="77777777" w:rsidR="00F9579F" w:rsidRDefault="00F83808" w:rsidP="00F9579F">
            <w:pPr>
              <w:autoSpaceDE w:val="0"/>
              <w:autoSpaceDN w:val="0"/>
              <w:adjustRightInd w:val="0"/>
              <w:rPr>
                <w:rFonts w:ascii="Arial" w:hAnsi="Arial" w:cs="Arial"/>
              </w:rPr>
            </w:pPr>
            <w:r>
              <w:rPr>
                <w:rFonts w:ascii="Arial" w:hAnsi="Arial" w:cs="Arial"/>
              </w:rPr>
              <w:t>C</w:t>
            </w:r>
            <w:r w:rsidR="00F9579F">
              <w:rPr>
                <w:rFonts w:ascii="Arial" w:hAnsi="Arial" w:cs="Arial"/>
              </w:rPr>
              <w:t>hallenging behaviour</w:t>
            </w:r>
          </w:p>
          <w:p w14:paraId="7EAC20EF" w14:textId="77777777" w:rsidR="001F68CD" w:rsidRDefault="001F68CD" w:rsidP="00F9579F">
            <w:pPr>
              <w:autoSpaceDE w:val="0"/>
              <w:autoSpaceDN w:val="0"/>
              <w:adjustRightInd w:val="0"/>
              <w:rPr>
                <w:rFonts w:ascii="Arial" w:hAnsi="Arial" w:cs="Arial"/>
              </w:rPr>
            </w:pPr>
          </w:p>
          <w:p w14:paraId="2C787A8B" w14:textId="77777777" w:rsidR="00F9579F" w:rsidRDefault="00F83808" w:rsidP="00F9579F">
            <w:pPr>
              <w:autoSpaceDE w:val="0"/>
              <w:autoSpaceDN w:val="0"/>
              <w:adjustRightInd w:val="0"/>
              <w:rPr>
                <w:rFonts w:ascii="Arial" w:hAnsi="Arial" w:cs="Arial"/>
              </w:rPr>
            </w:pPr>
            <w:r>
              <w:rPr>
                <w:rFonts w:ascii="Arial" w:hAnsi="Arial" w:cs="Arial"/>
              </w:rPr>
              <w:t>D</w:t>
            </w:r>
            <w:r w:rsidR="00F9579F">
              <w:rPr>
                <w:rFonts w:ascii="Arial" w:hAnsi="Arial" w:cs="Arial"/>
              </w:rPr>
              <w:t>isobedience</w:t>
            </w:r>
          </w:p>
          <w:p w14:paraId="2501FAF1" w14:textId="77777777" w:rsidR="001F68CD" w:rsidRDefault="001F68CD" w:rsidP="00F9579F">
            <w:pPr>
              <w:autoSpaceDE w:val="0"/>
              <w:autoSpaceDN w:val="0"/>
              <w:adjustRightInd w:val="0"/>
              <w:rPr>
                <w:rFonts w:ascii="Arial" w:hAnsi="Arial" w:cs="Arial"/>
              </w:rPr>
            </w:pPr>
          </w:p>
          <w:p w14:paraId="5804BE39" w14:textId="77777777" w:rsidR="00F9579F" w:rsidRDefault="00F83808" w:rsidP="00F9579F">
            <w:pPr>
              <w:autoSpaceDE w:val="0"/>
              <w:autoSpaceDN w:val="0"/>
              <w:adjustRightInd w:val="0"/>
              <w:rPr>
                <w:rFonts w:ascii="Arial" w:hAnsi="Arial" w:cs="Arial"/>
              </w:rPr>
            </w:pPr>
            <w:r>
              <w:rPr>
                <w:rFonts w:ascii="Arial" w:hAnsi="Arial" w:cs="Arial"/>
              </w:rPr>
              <w:t>P</w:t>
            </w:r>
            <w:r w:rsidR="00F9579F">
              <w:rPr>
                <w:rFonts w:ascii="Arial" w:hAnsi="Arial" w:cs="Arial"/>
              </w:rPr>
              <w:t>ersistent violation of school rules</w:t>
            </w:r>
          </w:p>
          <w:p w14:paraId="49028645" w14:textId="77777777" w:rsidR="001F68CD" w:rsidRDefault="001F68CD" w:rsidP="00F9579F">
            <w:pPr>
              <w:autoSpaceDE w:val="0"/>
              <w:autoSpaceDN w:val="0"/>
              <w:adjustRightInd w:val="0"/>
              <w:rPr>
                <w:rFonts w:ascii="Arial" w:hAnsi="Arial" w:cs="Arial"/>
              </w:rPr>
            </w:pPr>
          </w:p>
          <w:p w14:paraId="00E5DEAF" w14:textId="77777777" w:rsidR="001F68CD" w:rsidRPr="001F68CD" w:rsidRDefault="001F68CD" w:rsidP="00F9579F">
            <w:pPr>
              <w:autoSpaceDE w:val="0"/>
              <w:autoSpaceDN w:val="0"/>
              <w:adjustRightInd w:val="0"/>
              <w:rPr>
                <w:rFonts w:ascii="Arial" w:hAnsi="Arial" w:cs="Arial"/>
              </w:rPr>
            </w:pPr>
            <w:r w:rsidRPr="001F68CD">
              <w:rPr>
                <w:rFonts w:ascii="Arial" w:hAnsi="Arial" w:cs="Arial"/>
                <w:color w:val="0B0C0C"/>
                <w:shd w:val="clear" w:color="auto" w:fill="FFFFFF"/>
              </w:rPr>
              <w:t>Raising of fire alarms falsely</w:t>
            </w:r>
          </w:p>
          <w:p w14:paraId="0D9C9C58" w14:textId="77777777" w:rsidR="00F9579F" w:rsidRDefault="00F9579F" w:rsidP="00F9579F">
            <w:pPr>
              <w:autoSpaceDE w:val="0"/>
              <w:autoSpaceDN w:val="0"/>
              <w:adjustRightInd w:val="0"/>
              <w:rPr>
                <w:rFonts w:ascii="SymbolMT" w:hAnsi="SymbolMT" w:cs="SymbolMT"/>
              </w:rPr>
            </w:pPr>
          </w:p>
        </w:tc>
      </w:tr>
    </w:tbl>
    <w:p w14:paraId="0022F107" w14:textId="77777777" w:rsidR="002B3731" w:rsidRDefault="002B3731" w:rsidP="00E63652">
      <w:pPr>
        <w:autoSpaceDE w:val="0"/>
        <w:autoSpaceDN w:val="0"/>
        <w:adjustRightInd w:val="0"/>
        <w:spacing w:after="0" w:line="240" w:lineRule="auto"/>
        <w:rPr>
          <w:rFonts w:ascii="Arial" w:hAnsi="Arial" w:cs="Arial"/>
          <w:b/>
          <w:bCs/>
        </w:rPr>
      </w:pPr>
    </w:p>
    <w:p w14:paraId="5785582F" w14:textId="77777777" w:rsidR="002B3731" w:rsidRDefault="002B3731" w:rsidP="00E63652">
      <w:pPr>
        <w:autoSpaceDE w:val="0"/>
        <w:autoSpaceDN w:val="0"/>
        <w:adjustRightInd w:val="0"/>
        <w:spacing w:after="0" w:line="240" w:lineRule="auto"/>
        <w:rPr>
          <w:rFonts w:ascii="Arial" w:hAnsi="Arial" w:cs="Arial"/>
          <w:b/>
          <w:bCs/>
        </w:rPr>
      </w:pPr>
    </w:p>
    <w:p w14:paraId="3194D739" w14:textId="77777777" w:rsidR="002B3731" w:rsidRDefault="002B3731" w:rsidP="00E63652">
      <w:pPr>
        <w:autoSpaceDE w:val="0"/>
        <w:autoSpaceDN w:val="0"/>
        <w:adjustRightInd w:val="0"/>
        <w:spacing w:after="0" w:line="240" w:lineRule="auto"/>
        <w:rPr>
          <w:rFonts w:ascii="Arial" w:hAnsi="Arial" w:cs="Arial"/>
          <w:b/>
          <w:bCs/>
        </w:rPr>
      </w:pPr>
    </w:p>
    <w:p w14:paraId="361166E5" w14:textId="77777777" w:rsidR="00413146" w:rsidRDefault="00962962" w:rsidP="00413146">
      <w:pPr>
        <w:autoSpaceDE w:val="0"/>
        <w:autoSpaceDN w:val="0"/>
        <w:adjustRightInd w:val="0"/>
        <w:spacing w:after="0" w:line="240" w:lineRule="auto"/>
        <w:rPr>
          <w:rFonts w:ascii="Arial" w:hAnsi="Arial" w:cs="Arial"/>
        </w:rPr>
      </w:pPr>
      <w:r>
        <w:rPr>
          <w:rFonts w:ascii="Arial" w:hAnsi="Arial" w:cs="Arial"/>
        </w:rPr>
        <w:t>From September 2020 the DfE gives schools the opportunity to utilise</w:t>
      </w:r>
      <w:r w:rsidR="00413146">
        <w:rPr>
          <w:rFonts w:ascii="Arial" w:hAnsi="Arial" w:cs="Arial"/>
        </w:rPr>
        <w:t xml:space="preserve"> up to three reasons for any exclusion.  Schools will be able to record a main reason and, if required, a second and third.  </w:t>
      </w:r>
      <w:r>
        <w:rPr>
          <w:rFonts w:ascii="Arial" w:hAnsi="Arial" w:cs="Arial"/>
        </w:rPr>
        <w:t>However, within Derbyshire we are awaiting an upgrade from our service provider Synergy which will occur in November 2020, which will then enable the recordi</w:t>
      </w:r>
      <w:r w:rsidR="00E4232A">
        <w:rPr>
          <w:rFonts w:ascii="Arial" w:hAnsi="Arial" w:cs="Arial"/>
        </w:rPr>
        <w:t>ng of 3 reasons to be recorded at Local Authority level</w:t>
      </w:r>
      <w:r w:rsidR="00E4232A" w:rsidRPr="00E4232A">
        <w:rPr>
          <w:rFonts w:ascii="Arial" w:hAnsi="Arial" w:cs="Arial"/>
          <w:b/>
          <w:i/>
        </w:rPr>
        <w:t>.</w:t>
      </w:r>
      <w:r w:rsidR="00E4232A">
        <w:rPr>
          <w:rFonts w:ascii="Arial" w:hAnsi="Arial" w:cs="Arial"/>
          <w:b/>
          <w:i/>
        </w:rPr>
        <w:t xml:space="preserve"> </w:t>
      </w:r>
      <w:r w:rsidR="00E4232A" w:rsidRPr="00E4232A">
        <w:rPr>
          <w:rFonts w:ascii="Arial" w:hAnsi="Arial" w:cs="Arial"/>
          <w:b/>
          <w:i/>
        </w:rPr>
        <w:t>I</w:t>
      </w:r>
      <w:r w:rsidRPr="00AE128F">
        <w:rPr>
          <w:rFonts w:ascii="Arial" w:hAnsi="Arial" w:cs="Arial"/>
          <w:b/>
          <w:i/>
        </w:rPr>
        <w:t>n the interim</w:t>
      </w:r>
      <w:r>
        <w:rPr>
          <w:rFonts w:ascii="Arial" w:hAnsi="Arial" w:cs="Arial"/>
        </w:rPr>
        <w:t xml:space="preserve"> it is proposed that schools continue to provide the local authority with 1 main reason for exclusion, as is current practice. Schools may wish to contact direct their specific management information system provider to ensure that changes have also been incorporated into school systems.</w:t>
      </w:r>
    </w:p>
    <w:p w14:paraId="54A53A14" w14:textId="77777777" w:rsidR="002B3731" w:rsidRDefault="002B3731" w:rsidP="00E63652">
      <w:pPr>
        <w:autoSpaceDE w:val="0"/>
        <w:autoSpaceDN w:val="0"/>
        <w:adjustRightInd w:val="0"/>
        <w:spacing w:after="0" w:line="240" w:lineRule="auto"/>
        <w:rPr>
          <w:rFonts w:ascii="Arial" w:hAnsi="Arial" w:cs="Arial"/>
          <w:b/>
          <w:bCs/>
        </w:rPr>
      </w:pPr>
    </w:p>
    <w:p w14:paraId="61B1F7C4" w14:textId="77777777" w:rsidR="002B3731" w:rsidRDefault="002B3731" w:rsidP="00E63652">
      <w:pPr>
        <w:autoSpaceDE w:val="0"/>
        <w:autoSpaceDN w:val="0"/>
        <w:adjustRightInd w:val="0"/>
        <w:spacing w:after="0" w:line="240" w:lineRule="auto"/>
        <w:rPr>
          <w:rFonts w:ascii="Arial" w:hAnsi="Arial" w:cs="Arial"/>
          <w:b/>
          <w:bCs/>
        </w:rPr>
      </w:pPr>
    </w:p>
    <w:p w14:paraId="037B06A1" w14:textId="77777777" w:rsidR="008B34DD" w:rsidRDefault="008B34DD" w:rsidP="00E63652">
      <w:pPr>
        <w:autoSpaceDE w:val="0"/>
        <w:autoSpaceDN w:val="0"/>
        <w:adjustRightInd w:val="0"/>
        <w:spacing w:after="0" w:line="240" w:lineRule="auto"/>
        <w:rPr>
          <w:rFonts w:ascii="Arial" w:hAnsi="Arial" w:cs="Arial"/>
        </w:rPr>
      </w:pPr>
    </w:p>
    <w:p w14:paraId="21B9FB99" w14:textId="77777777" w:rsidR="00E63652" w:rsidRDefault="00E63652" w:rsidP="00E63652">
      <w:pPr>
        <w:autoSpaceDE w:val="0"/>
        <w:autoSpaceDN w:val="0"/>
        <w:adjustRightInd w:val="0"/>
        <w:spacing w:after="0" w:line="240" w:lineRule="auto"/>
        <w:rPr>
          <w:rFonts w:ascii="Arial" w:hAnsi="Arial" w:cs="Arial"/>
        </w:rPr>
      </w:pPr>
    </w:p>
    <w:p w14:paraId="76F5DD64" w14:textId="77777777" w:rsidR="00FF3FE7" w:rsidRDefault="002B3731" w:rsidP="00E63652">
      <w:r>
        <w:rPr>
          <w:rFonts w:ascii="Arial" w:hAnsi="Arial" w:cs="Arial"/>
        </w:rPr>
        <w:t xml:space="preserve"> </w:t>
      </w:r>
    </w:p>
    <w:sectPr w:rsidR="00FF3FE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BA379" w14:textId="77777777" w:rsidR="00AB483D" w:rsidRDefault="00AB483D" w:rsidP="00FD5859">
      <w:pPr>
        <w:spacing w:after="0" w:line="240" w:lineRule="auto"/>
      </w:pPr>
      <w:r>
        <w:separator/>
      </w:r>
    </w:p>
  </w:endnote>
  <w:endnote w:type="continuationSeparator" w:id="0">
    <w:p w14:paraId="05CD8488" w14:textId="77777777" w:rsidR="00AB483D" w:rsidRDefault="00AB483D" w:rsidP="00FD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B23D3" w14:textId="77777777" w:rsidR="00AB483D" w:rsidRDefault="00AB483D" w:rsidP="00FD5859">
      <w:pPr>
        <w:spacing w:after="0" w:line="240" w:lineRule="auto"/>
      </w:pPr>
      <w:r>
        <w:separator/>
      </w:r>
    </w:p>
  </w:footnote>
  <w:footnote w:type="continuationSeparator" w:id="0">
    <w:p w14:paraId="08CCA73E" w14:textId="77777777" w:rsidR="00AB483D" w:rsidRDefault="00AB483D" w:rsidP="00FD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49C8" w14:textId="4E2DCB2C" w:rsidR="00FD5859" w:rsidRPr="00FD5859" w:rsidRDefault="00FD5859">
    <w:pPr>
      <w:pStyle w:val="Header"/>
      <w:rPr>
        <w:rFonts w:ascii="Arial" w:hAnsi="Arial" w:cs="Arial"/>
        <w:sz w:val="24"/>
        <w:szCs w:val="24"/>
      </w:rPr>
    </w:pPr>
    <w:r w:rsidRPr="00FD5859">
      <w:rPr>
        <w:rFonts w:ascii="Arial" w:hAnsi="Arial" w:cs="Arial"/>
        <w:sz w:val="24"/>
        <w:szCs w:val="24"/>
      </w:rPr>
      <w:t>Public</w:t>
    </w:r>
    <w:r w:rsidRPr="00FD5859">
      <w:rPr>
        <w:rFonts w:ascii="Arial" w:hAnsi="Arial" w:cs="Arial"/>
        <w:sz w:val="24"/>
        <w:szCs w:val="24"/>
      </w:rPr>
      <w:tab/>
    </w:r>
    <w:r w:rsidRPr="00FD5859">
      <w:rPr>
        <w:rFonts w:ascii="Arial" w:hAnsi="Arial" w:cs="Arial"/>
        <w:sz w:val="24"/>
        <w:szCs w:val="24"/>
      </w:rPr>
      <w:tab/>
      <w:t>02/09/2020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5770A"/>
    <w:multiLevelType w:val="hybridMultilevel"/>
    <w:tmpl w:val="EE967750"/>
    <w:lvl w:ilvl="0" w:tplc="08090001">
      <w:start w:val="1"/>
      <w:numFmt w:val="bullet"/>
      <w:lvlText w:val=""/>
      <w:lvlJc w:val="left"/>
      <w:pPr>
        <w:ind w:left="720" w:hanging="360"/>
      </w:pPr>
      <w:rPr>
        <w:rFonts w:ascii="Symbol" w:hAnsi="Symbol" w:hint="default"/>
      </w:rPr>
    </w:lvl>
    <w:lvl w:ilvl="1" w:tplc="955C936C">
      <w:numFmt w:val="bullet"/>
      <w:lvlText w:val="•"/>
      <w:lvlJc w:val="left"/>
      <w:pPr>
        <w:ind w:left="1440" w:hanging="360"/>
      </w:pPr>
      <w:rPr>
        <w:rFonts w:ascii="SymbolMT" w:eastAsiaTheme="minorHAns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52"/>
    <w:rsid w:val="0013343C"/>
    <w:rsid w:val="00194CEC"/>
    <w:rsid w:val="001F68CD"/>
    <w:rsid w:val="002B3731"/>
    <w:rsid w:val="003159B6"/>
    <w:rsid w:val="00391F6E"/>
    <w:rsid w:val="003C3530"/>
    <w:rsid w:val="00413146"/>
    <w:rsid w:val="005B285C"/>
    <w:rsid w:val="005D7110"/>
    <w:rsid w:val="005E437E"/>
    <w:rsid w:val="005E5DE7"/>
    <w:rsid w:val="00676C31"/>
    <w:rsid w:val="0079721C"/>
    <w:rsid w:val="007F4A42"/>
    <w:rsid w:val="008425D9"/>
    <w:rsid w:val="008958CE"/>
    <w:rsid w:val="008B34DD"/>
    <w:rsid w:val="00962962"/>
    <w:rsid w:val="009D5B33"/>
    <w:rsid w:val="00A11D2C"/>
    <w:rsid w:val="00AB483D"/>
    <w:rsid w:val="00AC3F08"/>
    <w:rsid w:val="00AE128F"/>
    <w:rsid w:val="00AF6307"/>
    <w:rsid w:val="00B6412C"/>
    <w:rsid w:val="00C0164C"/>
    <w:rsid w:val="00C83EDF"/>
    <w:rsid w:val="00DC736E"/>
    <w:rsid w:val="00E4232A"/>
    <w:rsid w:val="00E615B5"/>
    <w:rsid w:val="00E62854"/>
    <w:rsid w:val="00E63652"/>
    <w:rsid w:val="00EE7D06"/>
    <w:rsid w:val="00F83808"/>
    <w:rsid w:val="00F92DE1"/>
    <w:rsid w:val="00F9579F"/>
    <w:rsid w:val="00FD5859"/>
    <w:rsid w:val="00FF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9C30"/>
  <w15:chartTrackingRefBased/>
  <w15:docId w15:val="{A3A6CCDB-AA4E-4AC0-9F08-C36B16D5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79F"/>
    <w:pPr>
      <w:ind w:left="720"/>
      <w:contextualSpacing/>
    </w:pPr>
  </w:style>
  <w:style w:type="paragraph" w:styleId="Header">
    <w:name w:val="header"/>
    <w:basedOn w:val="Normal"/>
    <w:link w:val="HeaderChar"/>
    <w:uiPriority w:val="99"/>
    <w:unhideWhenUsed/>
    <w:rsid w:val="00FD5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859"/>
  </w:style>
  <w:style w:type="paragraph" w:styleId="Footer">
    <w:name w:val="footer"/>
    <w:basedOn w:val="Normal"/>
    <w:link w:val="FooterChar"/>
    <w:uiPriority w:val="99"/>
    <w:unhideWhenUsed/>
    <w:rsid w:val="00FD5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Caroline (Childrens Services - Solihull MBC)</dc:creator>
  <cp:keywords/>
  <dc:description/>
  <cp:lastModifiedBy>Helena Carrazedo</cp:lastModifiedBy>
  <cp:revision>2</cp:revision>
  <dcterms:created xsi:type="dcterms:W3CDTF">2021-10-03T16:13:00Z</dcterms:created>
  <dcterms:modified xsi:type="dcterms:W3CDTF">2021-10-03T16:13:00Z</dcterms:modified>
</cp:coreProperties>
</file>